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22E48" w14:textId="2D29ECC0" w:rsidR="00B108D3" w:rsidRDefault="00B108D3" w:rsidP="00B108D3">
      <w:pPr>
        <w:jc w:val="center"/>
        <w:rPr>
          <w:color w:val="FFFFFF" w:themeColor="background1"/>
          <w:sz w:val="96"/>
          <w:szCs w:val="96"/>
        </w:rPr>
      </w:pPr>
      <w:r>
        <w:rPr>
          <w:rFonts w:cs="Arial"/>
          <w:noProof/>
          <w:color w:val="auto"/>
          <w:sz w:val="20"/>
          <w:szCs w:val="20"/>
          <w:shd w:val="clear" w:color="auto" w:fill="FFFFFF"/>
        </w:rPr>
        <w:drawing>
          <wp:anchor distT="0" distB="0" distL="114300" distR="114300" simplePos="0" relativeHeight="251661312" behindDoc="1" locked="0" layoutInCell="1" allowOverlap="1" wp14:anchorId="0E50279A" wp14:editId="020931BD">
            <wp:simplePos x="0" y="0"/>
            <wp:positionH relativeFrom="column">
              <wp:posOffset>-180975</wp:posOffset>
            </wp:positionH>
            <wp:positionV relativeFrom="paragraph">
              <wp:posOffset>25400</wp:posOffset>
            </wp:positionV>
            <wp:extent cx="7525644" cy="9260205"/>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25644" cy="926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D849F" w14:textId="109E8A3C" w:rsidR="00B108D3" w:rsidRDefault="00B108D3" w:rsidP="00B108D3">
      <w:pPr>
        <w:jc w:val="center"/>
        <w:rPr>
          <w:color w:val="FFFFFF" w:themeColor="background1"/>
          <w:sz w:val="96"/>
          <w:szCs w:val="96"/>
        </w:rPr>
      </w:pPr>
    </w:p>
    <w:p w14:paraId="25F1DF30" w14:textId="6859627E" w:rsidR="00B108D3" w:rsidRDefault="00B108D3" w:rsidP="00B108D3">
      <w:pPr>
        <w:jc w:val="center"/>
        <w:rPr>
          <w:color w:val="FFFFFF" w:themeColor="background1"/>
          <w:sz w:val="96"/>
          <w:szCs w:val="96"/>
        </w:rPr>
      </w:pPr>
    </w:p>
    <w:p w14:paraId="2359A758" w14:textId="18BBC8D8" w:rsidR="00B108D3" w:rsidRDefault="00B108D3" w:rsidP="00B108D3">
      <w:pPr>
        <w:jc w:val="center"/>
        <w:rPr>
          <w:color w:val="FFFFFF" w:themeColor="background1"/>
          <w:sz w:val="96"/>
          <w:szCs w:val="96"/>
        </w:rPr>
      </w:pPr>
    </w:p>
    <w:p w14:paraId="28F606C5" w14:textId="3C6C4A22" w:rsidR="00B108D3" w:rsidRPr="00923FD4" w:rsidRDefault="00B108D3" w:rsidP="00B108D3">
      <w:pPr>
        <w:ind w:left="2160" w:firstLine="720"/>
        <w:jc w:val="center"/>
        <w:rPr>
          <w:color w:val="FFFFFF" w:themeColor="background1"/>
          <w:sz w:val="96"/>
          <w:szCs w:val="96"/>
        </w:rPr>
      </w:pPr>
      <w:r w:rsidRPr="00923FD4">
        <w:rPr>
          <w:color w:val="FFFFFF" w:themeColor="background1"/>
          <w:sz w:val="96"/>
          <w:szCs w:val="96"/>
        </w:rPr>
        <w:t>Claire BETTI</w:t>
      </w:r>
    </w:p>
    <w:p w14:paraId="016E73B6" w14:textId="1A3340EF" w:rsidR="00B108D3" w:rsidRPr="00923FD4" w:rsidRDefault="00B108D3" w:rsidP="00B108D3">
      <w:pPr>
        <w:jc w:val="center"/>
        <w:rPr>
          <w:b/>
          <w:color w:val="FFFFFF" w:themeColor="background1"/>
          <w:szCs w:val="24"/>
        </w:rPr>
      </w:pPr>
    </w:p>
    <w:p w14:paraId="0559ACD1" w14:textId="311990E9" w:rsidR="00B108D3" w:rsidRDefault="00B108D3" w:rsidP="00B108D3">
      <w:pPr>
        <w:ind w:left="2160" w:firstLine="720"/>
        <w:jc w:val="center"/>
        <w:rPr>
          <w:rFonts w:cs="Helvetica"/>
          <w:color w:val="FFFFFF" w:themeColor="background1"/>
          <w:sz w:val="56"/>
          <w:szCs w:val="56"/>
        </w:rPr>
      </w:pPr>
      <w:r w:rsidRPr="00923FD4">
        <w:rPr>
          <w:rFonts w:cs="Helvetica"/>
          <w:color w:val="FFFFFF" w:themeColor="background1"/>
          <w:sz w:val="56"/>
          <w:szCs w:val="56"/>
        </w:rPr>
        <w:t xml:space="preserve">Paysage </w:t>
      </w:r>
      <w:r>
        <w:rPr>
          <w:rFonts w:cs="Helvetica"/>
          <w:color w:val="FFFFFF" w:themeColor="background1"/>
          <w:sz w:val="56"/>
          <w:szCs w:val="56"/>
        </w:rPr>
        <w:t>itinérant</w:t>
      </w:r>
    </w:p>
    <w:p w14:paraId="3CD8FE4E" w14:textId="6855C694" w:rsidR="00B108D3" w:rsidRDefault="00B108D3" w:rsidP="00B108D3">
      <w:pPr>
        <w:jc w:val="center"/>
        <w:rPr>
          <w:rFonts w:cs="Helvetica"/>
          <w:color w:val="FFFFFF" w:themeColor="background1"/>
          <w:sz w:val="16"/>
          <w:szCs w:val="16"/>
        </w:rPr>
      </w:pPr>
    </w:p>
    <w:p w14:paraId="06A468F8" w14:textId="77777777" w:rsidR="00B108D3" w:rsidRDefault="00B108D3" w:rsidP="00B108D3">
      <w:pPr>
        <w:ind w:left="2160" w:firstLine="720"/>
        <w:jc w:val="center"/>
        <w:rPr>
          <w:rFonts w:cs="Helvetica"/>
          <w:b/>
          <w:bCs/>
          <w:color w:val="FFFFFF" w:themeColor="background1"/>
          <w:sz w:val="28"/>
          <w:szCs w:val="28"/>
        </w:rPr>
      </w:pPr>
    </w:p>
    <w:p w14:paraId="3DB00963" w14:textId="0EE1C738" w:rsidR="00B108D3" w:rsidRPr="00B108D3" w:rsidRDefault="00B108D3" w:rsidP="00B108D3">
      <w:pPr>
        <w:ind w:left="2160" w:firstLine="720"/>
        <w:jc w:val="center"/>
        <w:rPr>
          <w:b/>
          <w:bCs/>
          <w:color w:val="FFFFFF" w:themeColor="background1"/>
          <w:sz w:val="28"/>
          <w:szCs w:val="28"/>
        </w:rPr>
      </w:pPr>
      <w:r w:rsidRPr="00B108D3">
        <w:rPr>
          <w:rFonts w:cs="Helvetica"/>
          <w:b/>
          <w:bCs/>
          <w:color w:val="FFFFFF" w:themeColor="background1"/>
          <w:sz w:val="28"/>
          <w:szCs w:val="28"/>
        </w:rPr>
        <w:t>DOSSIER DE PRESSE</w:t>
      </w:r>
    </w:p>
    <w:p w14:paraId="3E6D09DD" w14:textId="060AA6C0" w:rsidR="00B108D3" w:rsidRPr="00B108D3" w:rsidRDefault="00B108D3" w:rsidP="00B108D3">
      <w:pPr>
        <w:ind w:right="590" w:firstLine="720"/>
        <w:jc w:val="center"/>
        <w:rPr>
          <w:rFonts w:cs="Calibri"/>
          <w:color w:val="000000"/>
          <w:szCs w:val="24"/>
          <w:shd w:val="clear" w:color="auto" w:fill="FFFFFF"/>
        </w:rPr>
      </w:pPr>
    </w:p>
    <w:p w14:paraId="07CD26B0" w14:textId="23254289" w:rsidR="00B108D3" w:rsidRDefault="00B108D3">
      <w:pPr>
        <w:rPr>
          <w:rFonts w:cs="Calibri"/>
          <w:color w:val="000000"/>
          <w:sz w:val="56"/>
          <w:szCs w:val="56"/>
          <w:shd w:val="clear" w:color="auto" w:fill="FFFFFF"/>
        </w:rPr>
      </w:pPr>
      <w:r>
        <w:rPr>
          <w:rFonts w:cs="Calibri"/>
          <w:color w:val="000000"/>
          <w:sz w:val="56"/>
          <w:szCs w:val="56"/>
          <w:shd w:val="clear" w:color="auto" w:fill="FFFFFF"/>
        </w:rPr>
        <w:br w:type="page"/>
      </w:r>
    </w:p>
    <w:p w14:paraId="48F40D09" w14:textId="77777777" w:rsidR="00822942" w:rsidRDefault="00822942" w:rsidP="00822942">
      <w:pPr>
        <w:ind w:left="1134" w:right="590"/>
        <w:rPr>
          <w:rFonts w:cs="Calibri"/>
          <w:color w:val="000000"/>
          <w:sz w:val="56"/>
          <w:szCs w:val="56"/>
          <w:shd w:val="clear" w:color="auto" w:fill="FFFFFF"/>
        </w:rPr>
      </w:pPr>
    </w:p>
    <w:p w14:paraId="17C4B499" w14:textId="4C934612" w:rsidR="00B108D3" w:rsidRDefault="00B108D3" w:rsidP="00822942">
      <w:pPr>
        <w:ind w:left="1134" w:right="590"/>
        <w:rPr>
          <w:rFonts w:cs="Calibri"/>
          <w:color w:val="000000"/>
          <w:sz w:val="56"/>
          <w:szCs w:val="56"/>
          <w:shd w:val="clear" w:color="auto" w:fill="FFFFFF"/>
        </w:rPr>
      </w:pPr>
      <w:r>
        <w:rPr>
          <w:noProof/>
        </w:rPr>
        <w:drawing>
          <wp:anchor distT="0" distB="0" distL="114300" distR="114300" simplePos="0" relativeHeight="251659264" behindDoc="0" locked="0" layoutInCell="1" allowOverlap="1" wp14:anchorId="1080ADBA" wp14:editId="76967E95">
            <wp:simplePos x="0" y="0"/>
            <wp:positionH relativeFrom="column">
              <wp:posOffset>4010025</wp:posOffset>
            </wp:positionH>
            <wp:positionV relativeFrom="paragraph">
              <wp:posOffset>0</wp:posOffset>
            </wp:positionV>
            <wp:extent cx="1489075" cy="16827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9075" cy="1682750"/>
                    </a:xfrm>
                    <a:prstGeom prst="rect">
                      <a:avLst/>
                    </a:prstGeom>
                    <a:noFill/>
                  </pic:spPr>
                </pic:pic>
              </a:graphicData>
            </a:graphic>
            <wp14:sizeRelH relativeFrom="page">
              <wp14:pctWidth>0</wp14:pctWidth>
            </wp14:sizeRelH>
            <wp14:sizeRelV relativeFrom="page">
              <wp14:pctHeight>0</wp14:pctHeight>
            </wp14:sizeRelV>
          </wp:anchor>
        </w:drawing>
      </w:r>
      <w:r>
        <w:rPr>
          <w:rFonts w:cs="Calibri"/>
          <w:color w:val="000000"/>
          <w:sz w:val="56"/>
          <w:szCs w:val="56"/>
          <w:shd w:val="clear" w:color="auto" w:fill="FFFFFF"/>
        </w:rPr>
        <w:t>Itinéraire</w:t>
      </w:r>
      <w:r>
        <w:rPr>
          <w:rFonts w:cs="Calibri"/>
          <w:color w:val="000000"/>
          <w:sz w:val="56"/>
          <w:szCs w:val="56"/>
          <w:shd w:val="clear" w:color="auto" w:fill="FFFFFF"/>
        </w:rPr>
        <w:tab/>
      </w:r>
      <w:r>
        <w:rPr>
          <w:rFonts w:cs="Calibri"/>
          <w:color w:val="000000"/>
          <w:sz w:val="56"/>
          <w:szCs w:val="56"/>
          <w:shd w:val="clear" w:color="auto" w:fill="FFFFFF"/>
        </w:rPr>
        <w:tab/>
      </w:r>
      <w:r>
        <w:rPr>
          <w:rFonts w:cs="Calibri"/>
          <w:color w:val="000000"/>
          <w:sz w:val="56"/>
          <w:szCs w:val="56"/>
          <w:shd w:val="clear" w:color="auto" w:fill="FFFFFF"/>
        </w:rPr>
        <w:tab/>
      </w:r>
      <w:r>
        <w:rPr>
          <w:rFonts w:cs="Calibri"/>
          <w:color w:val="000000"/>
          <w:sz w:val="56"/>
          <w:szCs w:val="56"/>
          <w:shd w:val="clear" w:color="auto" w:fill="FFFFFF"/>
        </w:rPr>
        <w:tab/>
      </w:r>
      <w:r>
        <w:rPr>
          <w:rFonts w:cs="Calibri"/>
          <w:color w:val="000000"/>
          <w:sz w:val="56"/>
          <w:szCs w:val="56"/>
          <w:shd w:val="clear" w:color="auto" w:fill="FFFFFF"/>
        </w:rPr>
        <w:tab/>
      </w:r>
      <w:r>
        <w:rPr>
          <w:rFonts w:cs="Calibri"/>
          <w:color w:val="000000"/>
          <w:sz w:val="56"/>
          <w:szCs w:val="56"/>
          <w:shd w:val="clear" w:color="auto" w:fill="FFFFFF"/>
        </w:rPr>
        <w:tab/>
      </w:r>
    </w:p>
    <w:p w14:paraId="705111F1" w14:textId="77777777" w:rsidR="00B108D3" w:rsidRDefault="00B108D3" w:rsidP="00822942">
      <w:pPr>
        <w:ind w:left="1134" w:right="590"/>
        <w:rPr>
          <w:rFonts w:cs="Calibri"/>
          <w:color w:val="000000"/>
          <w:sz w:val="16"/>
          <w:szCs w:val="16"/>
          <w:shd w:val="clear" w:color="auto" w:fill="FFFFFF"/>
        </w:rPr>
      </w:pPr>
    </w:p>
    <w:p w14:paraId="712A4BE0" w14:textId="77777777" w:rsidR="00B108D3" w:rsidRDefault="00B108D3" w:rsidP="00822942">
      <w:pPr>
        <w:ind w:left="1134" w:right="590"/>
        <w:rPr>
          <w:rFonts w:cs="Calibri"/>
          <w:color w:val="000000"/>
          <w:sz w:val="22"/>
          <w:szCs w:val="22"/>
          <w:shd w:val="clear" w:color="auto" w:fill="FFFFFF"/>
        </w:rPr>
      </w:pPr>
      <w:r>
        <w:rPr>
          <w:rFonts w:cs="Calibri"/>
          <w:color w:val="000000"/>
          <w:sz w:val="22"/>
          <w:szCs w:val="22"/>
          <w:shd w:val="clear" w:color="auto" w:fill="FFFFFF"/>
        </w:rPr>
        <w:t xml:space="preserve">Membre </w:t>
      </w:r>
      <w:proofErr w:type="spellStart"/>
      <w:r>
        <w:rPr>
          <w:rFonts w:cs="Calibri"/>
          <w:color w:val="000000"/>
          <w:sz w:val="22"/>
          <w:szCs w:val="22"/>
          <w:shd w:val="clear" w:color="auto" w:fill="FFFFFF"/>
        </w:rPr>
        <w:t>SSFA</w:t>
      </w:r>
      <w:proofErr w:type="spellEnd"/>
    </w:p>
    <w:p w14:paraId="7EADBDFE" w14:textId="77777777" w:rsidR="00B108D3" w:rsidRDefault="00B108D3" w:rsidP="00822942">
      <w:pPr>
        <w:ind w:left="1134" w:right="590" w:hanging="900"/>
        <w:rPr>
          <w:rFonts w:cs="Calibri"/>
          <w:color w:val="auto"/>
          <w:sz w:val="16"/>
          <w:szCs w:val="16"/>
          <w:shd w:val="clear" w:color="auto" w:fill="FFFFFF"/>
        </w:rPr>
      </w:pPr>
      <w:r>
        <w:rPr>
          <w:rFonts w:cs="Calibri"/>
          <w:color w:val="auto"/>
          <w:sz w:val="16"/>
          <w:szCs w:val="16"/>
          <w:shd w:val="clear" w:color="auto" w:fill="FFFFFF"/>
        </w:rPr>
        <w:tab/>
        <w:t>Société suisse des femmes artistes en arts visuels</w:t>
      </w:r>
    </w:p>
    <w:p w14:paraId="6A5EAF95" w14:textId="77777777" w:rsidR="00B108D3" w:rsidRDefault="00B108D3" w:rsidP="00822942">
      <w:pPr>
        <w:ind w:left="1134" w:right="590" w:hanging="900"/>
        <w:rPr>
          <w:rFonts w:cs="Calibri"/>
          <w:color w:val="auto"/>
          <w:sz w:val="16"/>
          <w:szCs w:val="16"/>
          <w:shd w:val="clear" w:color="auto" w:fill="FFFFFF"/>
        </w:rPr>
      </w:pPr>
    </w:p>
    <w:p w14:paraId="4D82E023"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bCs/>
          <w:sz w:val="22"/>
          <w:szCs w:val="22"/>
          <w:bdr w:val="none" w:sz="0" w:space="0" w:color="auto" w:frame="1"/>
        </w:rPr>
      </w:pPr>
      <w:r>
        <w:rPr>
          <w:rFonts w:ascii="Century Gothic" w:hAnsi="Century Gothic"/>
          <w:bCs/>
          <w:sz w:val="22"/>
          <w:szCs w:val="22"/>
          <w:bdr w:val="none" w:sz="0" w:space="0" w:color="auto" w:frame="1"/>
        </w:rPr>
        <w:t>2018 – 2019</w:t>
      </w:r>
    </w:p>
    <w:p w14:paraId="30DD85F8"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b/>
          <w:bCs/>
          <w:sz w:val="20"/>
          <w:szCs w:val="20"/>
          <w:bdr w:val="none" w:sz="0" w:space="0" w:color="auto" w:frame="1"/>
        </w:rPr>
      </w:pPr>
      <w:r>
        <w:rPr>
          <w:rFonts w:ascii="Century Gothic" w:hAnsi="Century Gothic"/>
          <w:b/>
          <w:bCs/>
          <w:sz w:val="20"/>
          <w:szCs w:val="20"/>
          <w:bdr w:val="none" w:sz="0" w:space="0" w:color="auto" w:frame="1"/>
        </w:rPr>
        <w:t>Catalogue</w:t>
      </w:r>
      <w:r>
        <w:rPr>
          <w:rFonts w:ascii="Century Gothic" w:hAnsi="Century Gothic"/>
          <w:bCs/>
          <w:sz w:val="20"/>
          <w:szCs w:val="20"/>
          <w:bdr w:val="none" w:sz="0" w:space="0" w:color="auto" w:frame="1"/>
        </w:rPr>
        <w:t xml:space="preserve"> PAYSAGE ITINERANT</w:t>
      </w:r>
    </w:p>
    <w:p w14:paraId="3D693A1C"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sz w:val="20"/>
          <w:szCs w:val="20"/>
        </w:rPr>
      </w:pPr>
      <w:r>
        <w:rPr>
          <w:rFonts w:ascii="Century Gothic" w:hAnsi="Century Gothic"/>
          <w:b/>
          <w:sz w:val="20"/>
          <w:szCs w:val="20"/>
        </w:rPr>
        <w:t>Exposition</w:t>
      </w:r>
      <w:r>
        <w:rPr>
          <w:rFonts w:ascii="Century Gothic" w:hAnsi="Century Gothic"/>
          <w:sz w:val="20"/>
          <w:szCs w:val="20"/>
        </w:rPr>
        <w:t xml:space="preserve"> personnelle </w:t>
      </w:r>
    </w:p>
    <w:p w14:paraId="08E714CC"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b/>
          <w:bCs/>
          <w:sz w:val="20"/>
          <w:szCs w:val="20"/>
          <w:bdr w:val="none" w:sz="0" w:space="0" w:color="auto" w:frame="1"/>
        </w:rPr>
      </w:pPr>
      <w:r>
        <w:rPr>
          <w:rFonts w:ascii="Century Gothic" w:hAnsi="Century Gothic"/>
          <w:sz w:val="20"/>
          <w:szCs w:val="20"/>
        </w:rPr>
        <w:t>Galerie NEW IMAGE – Paris</w:t>
      </w:r>
    </w:p>
    <w:p w14:paraId="24159AAC" w14:textId="77777777" w:rsidR="00B108D3" w:rsidRDefault="00B108D3" w:rsidP="00822942">
      <w:pPr>
        <w:pStyle w:val="NormalWeb"/>
        <w:shd w:val="clear" w:color="auto" w:fill="FFFFFF"/>
        <w:spacing w:before="0" w:beforeAutospacing="0" w:after="0" w:afterAutospacing="0"/>
        <w:ind w:left="1134" w:right="590"/>
        <w:rPr>
          <w:rStyle w:val="Accentuation"/>
          <w:i w:val="0"/>
          <w:iCs w:val="0"/>
          <w:lang w:val="en-GB"/>
        </w:rPr>
      </w:pPr>
      <w:r>
        <w:rPr>
          <w:rFonts w:ascii="Century Gothic" w:hAnsi="Century Gothic"/>
          <w:b/>
          <w:sz w:val="20"/>
          <w:szCs w:val="20"/>
          <w:lang w:val="en-GB"/>
        </w:rPr>
        <w:t>Exposition</w:t>
      </w:r>
      <w:r>
        <w:rPr>
          <w:rFonts w:ascii="Century Gothic" w:hAnsi="Century Gothic"/>
          <w:sz w:val="20"/>
          <w:szCs w:val="20"/>
          <w:lang w:val="en-GB"/>
        </w:rPr>
        <w:t xml:space="preserve"> collective </w:t>
      </w:r>
      <w:r>
        <w:rPr>
          <w:rFonts w:ascii="Century Gothic" w:eastAsia="MS Gothic" w:hAnsi="Century Gothic" w:cs="MS Gothic" w:hint="eastAsia"/>
          <w:sz w:val="20"/>
          <w:szCs w:val="20"/>
        </w:rPr>
        <w:t>墨痕</w:t>
      </w:r>
      <w:r>
        <w:rPr>
          <w:rStyle w:val="Accentuation"/>
          <w:rFonts w:ascii="Century Gothic" w:hAnsi="Century Gothic"/>
          <w:iCs w:val="0"/>
          <w:sz w:val="20"/>
          <w:szCs w:val="20"/>
          <w:bdr w:val="none" w:sz="0" w:space="0" w:color="auto" w:frame="1"/>
          <w:lang w:val="en-GB"/>
        </w:rPr>
        <w:t> • INK TRACES</w:t>
      </w:r>
    </w:p>
    <w:p w14:paraId="6BDB73AD" w14:textId="77777777" w:rsidR="00B108D3" w:rsidRDefault="00B108D3" w:rsidP="00822942">
      <w:pPr>
        <w:pStyle w:val="NormalWeb"/>
        <w:shd w:val="clear" w:color="auto" w:fill="FFFFFF"/>
        <w:spacing w:before="0" w:beforeAutospacing="0" w:after="0" w:afterAutospacing="0"/>
        <w:ind w:left="1134" w:right="590"/>
        <w:rPr>
          <w:rStyle w:val="Accentuation"/>
          <w:rFonts w:ascii="Century Gothic" w:hAnsi="Century Gothic"/>
          <w:i w:val="0"/>
          <w:iCs w:val="0"/>
          <w:sz w:val="20"/>
          <w:szCs w:val="20"/>
          <w:lang w:val="en-GB"/>
        </w:rPr>
      </w:pPr>
      <w:r>
        <w:rPr>
          <w:rFonts w:ascii="Century Gothic" w:hAnsi="Century Gothic"/>
          <w:sz w:val="20"/>
          <w:szCs w:val="20"/>
          <w:lang w:val="en-GB"/>
        </w:rPr>
        <w:t>Gallery twenty-seven, Kochi, Kerala, Inde</w:t>
      </w:r>
    </w:p>
    <w:p w14:paraId="5CF1A0B8" w14:textId="77777777" w:rsidR="00B108D3" w:rsidRDefault="00B108D3" w:rsidP="00822942">
      <w:pPr>
        <w:pStyle w:val="NormalWeb"/>
        <w:shd w:val="clear" w:color="auto" w:fill="FFFFFF"/>
        <w:spacing w:before="0" w:beforeAutospacing="0" w:after="0" w:afterAutospacing="0"/>
        <w:ind w:left="1134" w:right="590"/>
        <w:rPr>
          <w:rStyle w:val="Accentuation"/>
          <w:rFonts w:ascii="Century Gothic" w:hAnsi="Century Gothic"/>
          <w:i w:val="0"/>
          <w:iCs w:val="0"/>
          <w:sz w:val="20"/>
          <w:szCs w:val="20"/>
          <w:bdr w:val="none" w:sz="0" w:space="0" w:color="auto" w:frame="1"/>
          <w:lang w:val="en-GB"/>
        </w:rPr>
      </w:pPr>
      <w:proofErr w:type="spellStart"/>
      <w:r>
        <w:rPr>
          <w:rStyle w:val="Accentuation"/>
          <w:rFonts w:ascii="Century Gothic" w:hAnsi="Century Gothic"/>
          <w:b/>
          <w:iCs w:val="0"/>
          <w:sz w:val="20"/>
          <w:szCs w:val="20"/>
          <w:bdr w:val="none" w:sz="0" w:space="0" w:color="auto" w:frame="1"/>
          <w:lang w:val="en-GB"/>
        </w:rPr>
        <w:t>Conférences</w:t>
      </w:r>
      <w:proofErr w:type="spellEnd"/>
      <w:r>
        <w:rPr>
          <w:rStyle w:val="Accentuation"/>
          <w:rFonts w:ascii="Century Gothic" w:hAnsi="Century Gothic"/>
          <w:iCs w:val="0"/>
          <w:sz w:val="20"/>
          <w:szCs w:val="20"/>
          <w:bdr w:val="none" w:sz="0" w:space="0" w:color="auto" w:frame="1"/>
          <w:lang w:val="en-GB"/>
        </w:rPr>
        <w:t xml:space="preserve"> “From theatre to painting”</w:t>
      </w:r>
    </w:p>
    <w:p w14:paraId="3CAF89D6" w14:textId="77777777" w:rsidR="00B108D3" w:rsidRPr="00B108D3" w:rsidRDefault="00B108D3" w:rsidP="00822942">
      <w:pPr>
        <w:pStyle w:val="NormalWeb"/>
        <w:shd w:val="clear" w:color="auto" w:fill="FFFFFF"/>
        <w:spacing w:before="0" w:beforeAutospacing="0" w:after="0" w:afterAutospacing="0"/>
        <w:ind w:left="1134" w:right="590"/>
        <w:rPr>
          <w:lang w:val="en-GB"/>
        </w:rPr>
      </w:pPr>
      <w:r>
        <w:rPr>
          <w:rFonts w:ascii="Century Gothic" w:hAnsi="Century Gothic"/>
          <w:sz w:val="20"/>
          <w:szCs w:val="20"/>
          <w:lang w:val="en-GB"/>
        </w:rPr>
        <w:t>Govt. College of Fine Arts Kerala</w:t>
      </w:r>
    </w:p>
    <w:p w14:paraId="3547AC29"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sz w:val="20"/>
          <w:szCs w:val="20"/>
        </w:rPr>
      </w:pPr>
      <w:r>
        <w:rPr>
          <w:rFonts w:ascii="Century Gothic" w:hAnsi="Century Gothic"/>
          <w:sz w:val="20"/>
          <w:szCs w:val="20"/>
        </w:rPr>
        <w:t>Thrissur et Thiruvananthapuram, Inde</w:t>
      </w:r>
    </w:p>
    <w:p w14:paraId="19A47D6F"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bCs/>
          <w:sz w:val="6"/>
          <w:szCs w:val="6"/>
          <w:bdr w:val="none" w:sz="0" w:space="0" w:color="auto" w:frame="1"/>
        </w:rPr>
      </w:pPr>
    </w:p>
    <w:p w14:paraId="566CCB50"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bCs/>
          <w:sz w:val="6"/>
          <w:szCs w:val="6"/>
          <w:bdr w:val="none" w:sz="0" w:space="0" w:color="auto" w:frame="1"/>
        </w:rPr>
      </w:pPr>
    </w:p>
    <w:p w14:paraId="26C09A8D"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b/>
          <w:bCs/>
          <w:sz w:val="22"/>
          <w:szCs w:val="22"/>
          <w:bdr w:val="none" w:sz="0" w:space="0" w:color="auto" w:frame="1"/>
        </w:rPr>
      </w:pPr>
      <w:r>
        <w:rPr>
          <w:rFonts w:ascii="Century Gothic" w:hAnsi="Century Gothic"/>
          <w:bCs/>
          <w:sz w:val="22"/>
          <w:szCs w:val="22"/>
          <w:bdr w:val="none" w:sz="0" w:space="0" w:color="auto" w:frame="1"/>
        </w:rPr>
        <w:t>2017</w:t>
      </w:r>
    </w:p>
    <w:p w14:paraId="45F5C892"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b/>
          <w:bCs/>
          <w:sz w:val="20"/>
          <w:szCs w:val="20"/>
          <w:bdr w:val="none" w:sz="0" w:space="0" w:color="auto" w:frame="1"/>
        </w:rPr>
      </w:pPr>
      <w:r>
        <w:rPr>
          <w:rFonts w:ascii="Century Gothic" w:hAnsi="Century Gothic"/>
          <w:b/>
          <w:sz w:val="20"/>
          <w:szCs w:val="20"/>
        </w:rPr>
        <w:t>Formation</w:t>
      </w:r>
      <w:r>
        <w:rPr>
          <w:rFonts w:ascii="Century Gothic" w:hAnsi="Century Gothic"/>
          <w:sz w:val="20"/>
          <w:szCs w:val="20"/>
        </w:rPr>
        <w:t>, Académie des Beaux-Arts de Hangzhou, Chine</w:t>
      </w:r>
    </w:p>
    <w:p w14:paraId="011C6F78" w14:textId="77777777" w:rsidR="00B108D3" w:rsidRDefault="00B108D3" w:rsidP="00822942">
      <w:pPr>
        <w:pStyle w:val="NormalWeb"/>
        <w:shd w:val="clear" w:color="auto" w:fill="FFFFFF"/>
        <w:spacing w:before="0" w:beforeAutospacing="0" w:after="0" w:afterAutospacing="0"/>
        <w:ind w:left="1134" w:right="590"/>
        <w:rPr>
          <w:rStyle w:val="s1"/>
        </w:rPr>
      </w:pPr>
      <w:r>
        <w:rPr>
          <w:rStyle w:val="s1"/>
          <w:rFonts w:ascii="Century Gothic" w:hAnsi="Century Gothic"/>
          <w:sz w:val="20"/>
          <w:szCs w:val="20"/>
          <w:bdr w:val="none" w:sz="0" w:space="0" w:color="auto" w:frame="1"/>
        </w:rPr>
        <w:t>Exposition collective galerie </w:t>
      </w:r>
      <w:hyperlink r:id="rId9" w:tgtFrame="_blank" w:history="1">
        <w:r>
          <w:rPr>
            <w:rStyle w:val="Lienhypertexte"/>
            <w:rFonts w:ascii="Century Gothic" w:hAnsi="Century Gothic"/>
            <w:sz w:val="20"/>
            <w:szCs w:val="20"/>
            <w:bdr w:val="none" w:sz="0" w:space="0" w:color="auto" w:frame="1"/>
          </w:rPr>
          <w:t>Trace-Ecart</w:t>
        </w:r>
      </w:hyperlink>
      <w:r>
        <w:rPr>
          <w:rStyle w:val="s1"/>
          <w:rFonts w:ascii="Century Gothic" w:hAnsi="Century Gothic"/>
          <w:sz w:val="20"/>
          <w:szCs w:val="20"/>
          <w:bdr w:val="none" w:sz="0" w:space="0" w:color="auto" w:frame="1"/>
        </w:rPr>
        <w:t xml:space="preserve">, Bulle </w:t>
      </w:r>
    </w:p>
    <w:p w14:paraId="3AED0DAF" w14:textId="77777777" w:rsidR="00B108D3" w:rsidRDefault="00B108D3" w:rsidP="00822942">
      <w:pPr>
        <w:pStyle w:val="NormalWeb"/>
        <w:shd w:val="clear" w:color="auto" w:fill="FFFFFF"/>
        <w:spacing w:before="0" w:beforeAutospacing="0" w:after="0" w:afterAutospacing="0"/>
        <w:ind w:left="1134" w:right="590"/>
        <w:rPr>
          <w:rStyle w:val="s1"/>
          <w:rFonts w:ascii="Century Gothic" w:hAnsi="Century Gothic"/>
          <w:sz w:val="20"/>
          <w:szCs w:val="20"/>
          <w:bdr w:val="none" w:sz="0" w:space="0" w:color="auto" w:frame="1"/>
        </w:rPr>
      </w:pPr>
      <w:r>
        <w:rPr>
          <w:rStyle w:val="s1"/>
          <w:rFonts w:ascii="Century Gothic" w:hAnsi="Century Gothic"/>
          <w:sz w:val="20"/>
          <w:szCs w:val="20"/>
          <w:bdr w:val="none" w:sz="0" w:space="0" w:color="auto" w:frame="1"/>
        </w:rPr>
        <w:t xml:space="preserve">Festival altitudes - </w:t>
      </w:r>
      <w:r>
        <w:rPr>
          <w:rStyle w:val="Accentuation"/>
          <w:rFonts w:ascii="Century Gothic" w:hAnsi="Century Gothic"/>
          <w:iCs w:val="0"/>
          <w:sz w:val="20"/>
          <w:szCs w:val="20"/>
          <w:bdr w:val="none" w:sz="0" w:space="0" w:color="auto" w:frame="1"/>
        </w:rPr>
        <w:t>INSTINCTS MIGRATEURS</w:t>
      </w:r>
      <w:r>
        <w:rPr>
          <w:rStyle w:val="s1"/>
          <w:rFonts w:ascii="Century Gothic" w:hAnsi="Century Gothic"/>
          <w:sz w:val="20"/>
          <w:szCs w:val="20"/>
          <w:bdr w:val="none" w:sz="0" w:space="0" w:color="auto" w:frame="1"/>
        </w:rPr>
        <w:t> </w:t>
      </w:r>
      <w:r>
        <w:rPr>
          <w:rStyle w:val="Accentuation"/>
          <w:rFonts w:ascii="Century Gothic" w:hAnsi="Century Gothic"/>
          <w:iCs w:val="0"/>
          <w:sz w:val="20"/>
          <w:szCs w:val="20"/>
          <w:bdr w:val="none" w:sz="0" w:space="0" w:color="auto" w:frame="1"/>
        </w:rPr>
        <w:t>cartographie et balisage</w:t>
      </w:r>
      <w:r>
        <w:rPr>
          <w:rFonts w:ascii="Century Gothic" w:hAnsi="Century Gothic"/>
          <w:b/>
          <w:bCs/>
          <w:sz w:val="20"/>
          <w:szCs w:val="20"/>
          <w:bdr w:val="none" w:sz="0" w:space="0" w:color="auto" w:frame="1"/>
        </w:rPr>
        <w:br/>
      </w:r>
      <w:r>
        <w:rPr>
          <w:rStyle w:val="s1"/>
          <w:rFonts w:ascii="Century Gothic" w:hAnsi="Century Gothic"/>
          <w:sz w:val="20"/>
          <w:szCs w:val="20"/>
          <w:bdr w:val="none" w:sz="0" w:space="0" w:color="auto" w:frame="1"/>
        </w:rPr>
        <w:t xml:space="preserve">Exposition personnelle ENCRES </w:t>
      </w:r>
    </w:p>
    <w:p w14:paraId="3332CA2B" w14:textId="77777777" w:rsidR="00B108D3" w:rsidRDefault="00B108D3" w:rsidP="00822942">
      <w:pPr>
        <w:pStyle w:val="NormalWeb"/>
        <w:shd w:val="clear" w:color="auto" w:fill="FFFFFF"/>
        <w:spacing w:before="0" w:beforeAutospacing="0" w:after="0" w:afterAutospacing="0"/>
        <w:ind w:left="1134" w:right="590"/>
        <w:rPr>
          <w:rStyle w:val="s1"/>
          <w:rFonts w:ascii="Century Gothic" w:hAnsi="Century Gothic"/>
          <w:sz w:val="20"/>
          <w:szCs w:val="20"/>
          <w:bdr w:val="none" w:sz="0" w:space="0" w:color="auto" w:frame="1"/>
        </w:rPr>
      </w:pPr>
      <w:hyperlink r:id="rId10" w:tgtFrame="_blank" w:history="1">
        <w:r>
          <w:rPr>
            <w:rStyle w:val="Lienhypertexte"/>
            <w:rFonts w:ascii="Century Gothic" w:hAnsi="Century Gothic"/>
            <w:sz w:val="20"/>
            <w:szCs w:val="20"/>
            <w:bdr w:val="none" w:sz="0" w:space="0" w:color="auto" w:frame="1"/>
          </w:rPr>
          <w:t>Galerie du Théâtre du Pommier</w:t>
        </w:r>
      </w:hyperlink>
      <w:r>
        <w:rPr>
          <w:rStyle w:val="s1"/>
          <w:rFonts w:ascii="Century Gothic" w:hAnsi="Century Gothic"/>
          <w:sz w:val="20"/>
          <w:szCs w:val="20"/>
          <w:bdr w:val="none" w:sz="0" w:space="0" w:color="auto" w:frame="1"/>
        </w:rPr>
        <w:t>, Neuchâtel</w:t>
      </w:r>
      <w:r>
        <w:rPr>
          <w:rFonts w:ascii="Century Gothic" w:hAnsi="Century Gothic"/>
          <w:sz w:val="20"/>
          <w:szCs w:val="20"/>
          <w:bdr w:val="none" w:sz="0" w:space="0" w:color="auto" w:frame="1"/>
        </w:rPr>
        <w:br/>
      </w:r>
      <w:r>
        <w:rPr>
          <w:rStyle w:val="s1"/>
          <w:rFonts w:ascii="Century Gothic" w:hAnsi="Century Gothic"/>
          <w:sz w:val="20"/>
          <w:szCs w:val="20"/>
          <w:bdr w:val="none" w:sz="0" w:space="0" w:color="auto" w:frame="1"/>
        </w:rPr>
        <w:t>Exposition collective </w:t>
      </w:r>
      <w:r>
        <w:rPr>
          <w:rStyle w:val="Accentuation"/>
          <w:rFonts w:ascii="Century Gothic" w:hAnsi="Century Gothic"/>
          <w:iCs w:val="0"/>
          <w:sz w:val="20"/>
          <w:szCs w:val="20"/>
          <w:bdr w:val="none" w:sz="0" w:space="0" w:color="auto" w:frame="1"/>
        </w:rPr>
        <w:t>FEMMES 2017</w:t>
      </w:r>
    </w:p>
    <w:p w14:paraId="3E829F86" w14:textId="77777777" w:rsidR="00B108D3" w:rsidRDefault="00B108D3" w:rsidP="00822942">
      <w:pPr>
        <w:pStyle w:val="NormalWeb"/>
        <w:shd w:val="clear" w:color="auto" w:fill="FFFFFF"/>
        <w:spacing w:before="0" w:beforeAutospacing="0" w:after="0" w:afterAutospacing="0"/>
        <w:ind w:left="1134" w:right="590"/>
        <w:rPr>
          <w:rStyle w:val="s1"/>
          <w:rFonts w:ascii="Century Gothic" w:hAnsi="Century Gothic"/>
          <w:b/>
          <w:bCs/>
          <w:sz w:val="20"/>
          <w:szCs w:val="20"/>
          <w:bdr w:val="none" w:sz="0" w:space="0" w:color="auto" w:frame="1"/>
        </w:rPr>
      </w:pPr>
      <w:hyperlink r:id="rId11" w:tgtFrame="_blank" w:history="1">
        <w:r>
          <w:rPr>
            <w:rStyle w:val="Lienhypertexte"/>
            <w:rFonts w:ascii="Century Gothic" w:hAnsi="Century Gothic"/>
            <w:sz w:val="20"/>
            <w:szCs w:val="20"/>
            <w:bdr w:val="none" w:sz="0" w:space="0" w:color="auto" w:frame="1"/>
          </w:rPr>
          <w:t>Place suisse des arts</w:t>
        </w:r>
      </w:hyperlink>
      <w:r>
        <w:rPr>
          <w:rStyle w:val="Lienhypertexte"/>
          <w:rFonts w:ascii="Century Gothic" w:hAnsi="Century Gothic"/>
          <w:sz w:val="20"/>
          <w:szCs w:val="20"/>
          <w:bdr w:val="none" w:sz="0" w:space="0" w:color="auto" w:frame="1"/>
        </w:rPr>
        <w:t>, Lausanne</w:t>
      </w:r>
    </w:p>
    <w:p w14:paraId="342EB198" w14:textId="77777777" w:rsidR="00B108D3" w:rsidRDefault="00B108D3" w:rsidP="00822942">
      <w:pPr>
        <w:pStyle w:val="NormalWeb"/>
        <w:shd w:val="clear" w:color="auto" w:fill="FFFFFF"/>
        <w:spacing w:before="0" w:beforeAutospacing="0" w:after="0" w:afterAutospacing="0"/>
        <w:ind w:left="1134" w:right="590"/>
        <w:rPr>
          <w:sz w:val="6"/>
          <w:szCs w:val="6"/>
        </w:rPr>
      </w:pPr>
    </w:p>
    <w:p w14:paraId="7E5FECDB"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bCs/>
          <w:sz w:val="6"/>
          <w:szCs w:val="6"/>
          <w:bdr w:val="none" w:sz="0" w:space="0" w:color="auto" w:frame="1"/>
        </w:rPr>
      </w:pPr>
    </w:p>
    <w:p w14:paraId="410E8931" w14:textId="77777777" w:rsidR="00B108D3" w:rsidRDefault="00B108D3" w:rsidP="00822942">
      <w:pPr>
        <w:pStyle w:val="NormalWeb"/>
        <w:shd w:val="clear" w:color="auto" w:fill="FFFFFF"/>
        <w:spacing w:before="0" w:beforeAutospacing="0" w:after="0" w:afterAutospacing="0"/>
        <w:ind w:left="1134" w:right="590"/>
        <w:rPr>
          <w:rFonts w:ascii="Century Gothic" w:hAnsi="Century Gothic"/>
          <w:bCs/>
          <w:sz w:val="22"/>
          <w:szCs w:val="22"/>
          <w:bdr w:val="none" w:sz="0" w:space="0" w:color="auto" w:frame="1"/>
        </w:rPr>
      </w:pPr>
      <w:r>
        <w:rPr>
          <w:rFonts w:ascii="Century Gothic" w:hAnsi="Century Gothic"/>
          <w:bCs/>
          <w:sz w:val="22"/>
          <w:szCs w:val="22"/>
          <w:bdr w:val="none" w:sz="0" w:space="0" w:color="auto" w:frame="1"/>
        </w:rPr>
        <w:t>2016</w:t>
      </w:r>
    </w:p>
    <w:p w14:paraId="65B1EB8C" w14:textId="77777777" w:rsidR="00B108D3" w:rsidRDefault="00B108D3" w:rsidP="00822942">
      <w:pPr>
        <w:pStyle w:val="NormalWeb"/>
        <w:shd w:val="clear" w:color="auto" w:fill="FFFFFF"/>
        <w:spacing w:before="0" w:beforeAutospacing="0" w:after="0" w:afterAutospacing="0"/>
        <w:ind w:left="1134" w:right="590"/>
        <w:rPr>
          <w:rStyle w:val="s1"/>
          <w:sz w:val="20"/>
          <w:szCs w:val="20"/>
        </w:rPr>
      </w:pPr>
      <w:r>
        <w:rPr>
          <w:rStyle w:val="s1"/>
          <w:rFonts w:ascii="Century Gothic" w:hAnsi="Century Gothic"/>
          <w:sz w:val="20"/>
          <w:szCs w:val="20"/>
          <w:bdr w:val="none" w:sz="0" w:space="0" w:color="auto" w:frame="1"/>
        </w:rPr>
        <w:t>Présentation collective</w:t>
      </w:r>
      <w:r>
        <w:rPr>
          <w:rStyle w:val="lev"/>
          <w:rFonts w:ascii="Century Gothic" w:hAnsi="Century Gothic"/>
          <w:sz w:val="20"/>
          <w:szCs w:val="20"/>
          <w:bdr w:val="none" w:sz="0" w:space="0" w:color="auto" w:frame="1"/>
        </w:rPr>
        <w:t>, </w:t>
      </w:r>
      <w:r>
        <w:rPr>
          <w:rStyle w:val="s1"/>
          <w:rFonts w:ascii="Century Gothic" w:hAnsi="Century Gothic"/>
          <w:sz w:val="20"/>
          <w:szCs w:val="20"/>
          <w:bdr w:val="none" w:sz="0" w:space="0" w:color="auto" w:frame="1"/>
        </w:rPr>
        <w:t>ULTRA NOEL</w:t>
      </w:r>
    </w:p>
    <w:p w14:paraId="75A65663" w14:textId="77777777" w:rsidR="00B108D3" w:rsidRDefault="00B108D3" w:rsidP="00822942">
      <w:pPr>
        <w:pStyle w:val="NormalWeb"/>
        <w:shd w:val="clear" w:color="auto" w:fill="FFFFFF"/>
        <w:spacing w:before="0" w:beforeAutospacing="0" w:after="0" w:afterAutospacing="0"/>
        <w:ind w:left="1134" w:right="590"/>
        <w:rPr>
          <w:rStyle w:val="s1"/>
          <w:rFonts w:ascii="Century Gothic" w:hAnsi="Century Gothic"/>
          <w:sz w:val="20"/>
          <w:szCs w:val="20"/>
          <w:bdr w:val="none" w:sz="0" w:space="0" w:color="auto" w:frame="1"/>
        </w:rPr>
      </w:pPr>
      <w:r>
        <w:rPr>
          <w:rStyle w:val="s1"/>
          <w:rFonts w:ascii="Century Gothic" w:hAnsi="Century Gothic"/>
          <w:sz w:val="20"/>
          <w:szCs w:val="20"/>
          <w:bdr w:val="none" w:sz="0" w:space="0" w:color="auto" w:frame="1"/>
        </w:rPr>
        <w:t>Portes ouvertes Atelier Claire Koenig, Vevey</w:t>
      </w:r>
    </w:p>
    <w:p w14:paraId="094D0FD3" w14:textId="77777777" w:rsidR="00B108D3" w:rsidRDefault="00B108D3" w:rsidP="00822942">
      <w:pPr>
        <w:pStyle w:val="NormalWeb"/>
        <w:shd w:val="clear" w:color="auto" w:fill="FFFFFF"/>
        <w:spacing w:before="0" w:beforeAutospacing="0" w:after="0" w:afterAutospacing="0"/>
        <w:ind w:left="1134" w:right="590"/>
      </w:pPr>
      <w:r>
        <w:rPr>
          <w:rStyle w:val="Accentuation"/>
          <w:rFonts w:ascii="Century Gothic" w:hAnsi="Century Gothic"/>
          <w:iCs w:val="0"/>
          <w:sz w:val="20"/>
          <w:szCs w:val="20"/>
          <w:bdr w:val="none" w:sz="0" w:space="0" w:color="auto" w:frame="1"/>
        </w:rPr>
        <w:t>SIX EN CHINE</w:t>
      </w:r>
      <w:r>
        <w:rPr>
          <w:rStyle w:val="s1"/>
          <w:rFonts w:ascii="Century Gothic" w:hAnsi="Century Gothic"/>
          <w:sz w:val="20"/>
          <w:szCs w:val="20"/>
          <w:bdr w:val="none" w:sz="0" w:space="0" w:color="auto" w:frame="1"/>
        </w:rPr>
        <w:t>, Carnets de croquis</w:t>
      </w:r>
    </w:p>
    <w:p w14:paraId="6C64CEDE" w14:textId="77777777" w:rsidR="00B108D3" w:rsidRDefault="00B108D3" w:rsidP="00822942">
      <w:pPr>
        <w:pStyle w:val="NormalWeb"/>
        <w:shd w:val="clear" w:color="auto" w:fill="FFFFFF"/>
        <w:spacing w:before="0" w:beforeAutospacing="0" w:after="0" w:afterAutospacing="0"/>
        <w:ind w:left="1134" w:right="590"/>
        <w:rPr>
          <w:rStyle w:val="s1"/>
        </w:rPr>
      </w:pPr>
      <w:r>
        <w:rPr>
          <w:rStyle w:val="s1"/>
          <w:rFonts w:ascii="Century Gothic" w:hAnsi="Century Gothic"/>
          <w:sz w:val="20"/>
          <w:szCs w:val="20"/>
          <w:bdr w:val="none" w:sz="0" w:space="0" w:color="auto" w:frame="1"/>
        </w:rPr>
        <w:t>Exposition personnelle, ESTAMPES</w:t>
      </w:r>
    </w:p>
    <w:p w14:paraId="726103D8" w14:textId="77777777" w:rsidR="00B108D3" w:rsidRDefault="00B108D3" w:rsidP="00822942">
      <w:pPr>
        <w:pStyle w:val="NormalWeb"/>
        <w:shd w:val="clear" w:color="auto" w:fill="FFFFFF"/>
        <w:spacing w:before="0" w:beforeAutospacing="0" w:after="0" w:afterAutospacing="0"/>
        <w:ind w:left="1134" w:right="590"/>
        <w:rPr>
          <w:rStyle w:val="s1"/>
          <w:rFonts w:ascii="Century Gothic" w:hAnsi="Century Gothic"/>
          <w:sz w:val="20"/>
          <w:szCs w:val="20"/>
          <w:bdr w:val="none" w:sz="0" w:space="0" w:color="auto" w:frame="1"/>
        </w:rPr>
      </w:pPr>
      <w:r>
        <w:rPr>
          <w:rStyle w:val="s1"/>
          <w:rFonts w:ascii="Century Gothic" w:hAnsi="Century Gothic"/>
          <w:sz w:val="20"/>
          <w:szCs w:val="20"/>
          <w:bdr w:val="none" w:sz="0" w:space="0" w:color="auto" w:frame="1"/>
        </w:rPr>
        <w:t>La Librairie, Morges</w:t>
      </w:r>
    </w:p>
    <w:p w14:paraId="0EDD7693" w14:textId="77777777" w:rsidR="00B108D3" w:rsidRDefault="00B108D3" w:rsidP="00822942">
      <w:pPr>
        <w:pStyle w:val="p1"/>
        <w:shd w:val="clear" w:color="auto" w:fill="FFFFFF"/>
        <w:spacing w:before="0" w:beforeAutospacing="0" w:after="0" w:afterAutospacing="0"/>
        <w:ind w:left="1134" w:right="590"/>
        <w:rPr>
          <w:bCs/>
          <w:sz w:val="6"/>
          <w:szCs w:val="6"/>
        </w:rPr>
      </w:pPr>
    </w:p>
    <w:p w14:paraId="611A97AD" w14:textId="77777777" w:rsidR="00B108D3" w:rsidRDefault="00B108D3" w:rsidP="00822942">
      <w:pPr>
        <w:pStyle w:val="p1"/>
        <w:shd w:val="clear" w:color="auto" w:fill="FFFFFF"/>
        <w:spacing w:before="0" w:beforeAutospacing="0" w:after="0" w:afterAutospacing="0"/>
        <w:ind w:left="1134" w:right="590"/>
        <w:rPr>
          <w:rFonts w:ascii="Century Gothic" w:hAnsi="Century Gothic"/>
          <w:b/>
          <w:bCs/>
          <w:sz w:val="22"/>
          <w:szCs w:val="22"/>
          <w:bdr w:val="none" w:sz="0" w:space="0" w:color="auto" w:frame="1"/>
        </w:rPr>
      </w:pPr>
      <w:r>
        <w:rPr>
          <w:rFonts w:ascii="Century Gothic" w:hAnsi="Century Gothic"/>
          <w:bCs/>
          <w:sz w:val="22"/>
          <w:szCs w:val="22"/>
          <w:bdr w:val="none" w:sz="0" w:space="0" w:color="auto" w:frame="1"/>
        </w:rPr>
        <w:t>2015</w:t>
      </w:r>
    </w:p>
    <w:p w14:paraId="5439C37A"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20"/>
          <w:szCs w:val="20"/>
          <w:bdr w:val="none" w:sz="0" w:space="0" w:color="auto" w:frame="1"/>
        </w:rPr>
      </w:pPr>
      <w:r>
        <w:rPr>
          <w:rStyle w:val="s1"/>
          <w:rFonts w:ascii="Century Gothic" w:hAnsi="Century Gothic"/>
          <w:sz w:val="20"/>
          <w:szCs w:val="20"/>
          <w:bdr w:val="none" w:sz="0" w:space="0" w:color="auto" w:frame="1"/>
        </w:rPr>
        <w:t>Exposition collective SERIEL, la Filature, La Sarraz</w:t>
      </w:r>
    </w:p>
    <w:p w14:paraId="470D1449"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6"/>
          <w:szCs w:val="6"/>
        </w:rPr>
      </w:pPr>
    </w:p>
    <w:p w14:paraId="5BCFFCC0"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6"/>
          <w:szCs w:val="6"/>
        </w:rPr>
      </w:pPr>
    </w:p>
    <w:p w14:paraId="55202F7C" w14:textId="77777777" w:rsidR="00B108D3" w:rsidRDefault="00B108D3" w:rsidP="00822942">
      <w:pPr>
        <w:pStyle w:val="p1"/>
        <w:shd w:val="clear" w:color="auto" w:fill="FFFFFF"/>
        <w:spacing w:before="0" w:beforeAutospacing="0" w:after="0" w:afterAutospacing="0"/>
        <w:ind w:left="1134" w:right="590" w:firstLine="720"/>
        <w:rPr>
          <w:rFonts w:ascii="Century Gothic" w:hAnsi="Century Gothic"/>
          <w:sz w:val="22"/>
          <w:szCs w:val="22"/>
        </w:rPr>
      </w:pPr>
      <w:r>
        <w:rPr>
          <w:rFonts w:ascii="Century Gothic" w:hAnsi="Century Gothic"/>
          <w:sz w:val="22"/>
          <w:szCs w:val="22"/>
        </w:rPr>
        <w:t>2014 et 2015</w:t>
      </w:r>
    </w:p>
    <w:p w14:paraId="4ECA8ACD"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20"/>
          <w:szCs w:val="20"/>
        </w:rPr>
      </w:pPr>
      <w:r>
        <w:rPr>
          <w:rFonts w:ascii="Century Gothic" w:hAnsi="Century Gothic"/>
          <w:sz w:val="20"/>
          <w:szCs w:val="20"/>
        </w:rPr>
        <w:t xml:space="preserve">Stages de gravure M. </w:t>
      </w:r>
      <w:proofErr w:type="spellStart"/>
      <w:r>
        <w:rPr>
          <w:rFonts w:ascii="Century Gothic" w:hAnsi="Century Gothic"/>
          <w:sz w:val="20"/>
          <w:szCs w:val="20"/>
        </w:rPr>
        <w:t>Zegrer</w:t>
      </w:r>
      <w:proofErr w:type="spellEnd"/>
      <w:r>
        <w:rPr>
          <w:rFonts w:ascii="Century Gothic" w:hAnsi="Century Gothic"/>
          <w:sz w:val="20"/>
          <w:szCs w:val="20"/>
        </w:rPr>
        <w:t>, S. Godel</w:t>
      </w:r>
    </w:p>
    <w:p w14:paraId="4B3BC3BF"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6"/>
          <w:szCs w:val="6"/>
        </w:rPr>
      </w:pPr>
    </w:p>
    <w:p w14:paraId="4ED15818"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6"/>
          <w:szCs w:val="6"/>
        </w:rPr>
      </w:pPr>
    </w:p>
    <w:p w14:paraId="502D652A"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22"/>
          <w:szCs w:val="22"/>
        </w:rPr>
      </w:pPr>
      <w:r>
        <w:rPr>
          <w:rFonts w:ascii="Century Gothic" w:hAnsi="Century Gothic"/>
          <w:sz w:val="22"/>
          <w:szCs w:val="22"/>
        </w:rPr>
        <w:t>2004/2007 – 2012/2019</w:t>
      </w:r>
    </w:p>
    <w:p w14:paraId="788ECAEE"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20"/>
          <w:szCs w:val="20"/>
        </w:rPr>
      </w:pPr>
      <w:r>
        <w:rPr>
          <w:rFonts w:ascii="Century Gothic" w:hAnsi="Century Gothic"/>
          <w:sz w:val="20"/>
          <w:szCs w:val="20"/>
        </w:rPr>
        <w:t>Cours de peinture C. Koenig</w:t>
      </w:r>
    </w:p>
    <w:p w14:paraId="190C0207"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6"/>
          <w:szCs w:val="6"/>
        </w:rPr>
      </w:pPr>
    </w:p>
    <w:p w14:paraId="7CB679DE"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6"/>
          <w:szCs w:val="6"/>
        </w:rPr>
      </w:pPr>
    </w:p>
    <w:p w14:paraId="7F6E23BE" w14:textId="77777777" w:rsidR="00B108D3" w:rsidRDefault="00B108D3" w:rsidP="00822942">
      <w:pPr>
        <w:pStyle w:val="p1"/>
        <w:shd w:val="clear" w:color="auto" w:fill="FFFFFF"/>
        <w:spacing w:before="0" w:beforeAutospacing="0" w:after="0" w:afterAutospacing="0"/>
        <w:ind w:left="1134" w:right="590"/>
        <w:rPr>
          <w:rFonts w:ascii="Century Gothic" w:hAnsi="Century Gothic"/>
          <w:bCs/>
          <w:sz w:val="22"/>
          <w:szCs w:val="22"/>
          <w:bdr w:val="none" w:sz="0" w:space="0" w:color="auto" w:frame="1"/>
        </w:rPr>
      </w:pPr>
      <w:r>
        <w:rPr>
          <w:rFonts w:ascii="Century Gothic" w:hAnsi="Century Gothic"/>
          <w:bCs/>
          <w:sz w:val="22"/>
          <w:szCs w:val="22"/>
          <w:bdr w:val="none" w:sz="0" w:space="0" w:color="auto" w:frame="1"/>
        </w:rPr>
        <w:t xml:space="preserve">1992 – 2004 </w:t>
      </w:r>
    </w:p>
    <w:p w14:paraId="3F5E3805" w14:textId="77777777" w:rsidR="00B108D3" w:rsidRDefault="00B108D3" w:rsidP="00822942">
      <w:pPr>
        <w:pStyle w:val="p1"/>
        <w:shd w:val="clear" w:color="auto" w:fill="FFFFFF"/>
        <w:spacing w:before="0" w:beforeAutospacing="0" w:after="0" w:afterAutospacing="0"/>
        <w:ind w:left="1134" w:right="590"/>
        <w:rPr>
          <w:rStyle w:val="s1"/>
          <w:sz w:val="20"/>
          <w:szCs w:val="20"/>
        </w:rPr>
      </w:pPr>
      <w:r>
        <w:rPr>
          <w:rStyle w:val="s1"/>
          <w:rFonts w:ascii="Century Gothic" w:hAnsi="Century Gothic"/>
          <w:sz w:val="20"/>
          <w:szCs w:val="20"/>
          <w:bdr w:val="none" w:sz="0" w:space="0" w:color="auto" w:frame="1"/>
        </w:rPr>
        <w:t xml:space="preserve">Peinture à l’encre en autodidacte et cours J. </w:t>
      </w:r>
      <w:proofErr w:type="spellStart"/>
      <w:r>
        <w:rPr>
          <w:rStyle w:val="s1"/>
          <w:rFonts w:ascii="Century Gothic" w:hAnsi="Century Gothic"/>
          <w:sz w:val="20"/>
          <w:szCs w:val="20"/>
          <w:bdr w:val="none" w:sz="0" w:space="0" w:color="auto" w:frame="1"/>
        </w:rPr>
        <w:t>Michod</w:t>
      </w:r>
      <w:proofErr w:type="spellEnd"/>
    </w:p>
    <w:p w14:paraId="1C97E55F" w14:textId="77777777" w:rsidR="00B108D3" w:rsidRDefault="00B108D3" w:rsidP="00822942">
      <w:pPr>
        <w:pStyle w:val="p1"/>
        <w:shd w:val="clear" w:color="auto" w:fill="FFFFFF"/>
        <w:spacing w:before="0" w:beforeAutospacing="0" w:after="0" w:afterAutospacing="0"/>
        <w:ind w:left="1134" w:right="590"/>
        <w:rPr>
          <w:b/>
          <w:sz w:val="6"/>
          <w:szCs w:val="6"/>
        </w:rPr>
      </w:pPr>
    </w:p>
    <w:p w14:paraId="0A4720EB" w14:textId="77777777" w:rsidR="00B108D3" w:rsidRDefault="00B108D3" w:rsidP="00822942">
      <w:pPr>
        <w:pStyle w:val="p1"/>
        <w:shd w:val="clear" w:color="auto" w:fill="FFFFFF"/>
        <w:spacing w:before="0" w:beforeAutospacing="0" w:after="0" w:afterAutospacing="0"/>
        <w:ind w:left="1134" w:right="590"/>
        <w:rPr>
          <w:rFonts w:ascii="Century Gothic" w:hAnsi="Century Gothic"/>
          <w:b/>
          <w:sz w:val="6"/>
          <w:szCs w:val="6"/>
        </w:rPr>
      </w:pPr>
    </w:p>
    <w:p w14:paraId="65C67BB6" w14:textId="77777777" w:rsidR="00B108D3" w:rsidRDefault="00B108D3" w:rsidP="00822942">
      <w:pPr>
        <w:pStyle w:val="p1"/>
        <w:shd w:val="clear" w:color="auto" w:fill="FFFFFF"/>
        <w:spacing w:before="0" w:beforeAutospacing="0" w:after="0" w:afterAutospacing="0"/>
        <w:ind w:left="1134" w:right="590"/>
        <w:rPr>
          <w:rFonts w:ascii="Century Gothic" w:hAnsi="Century Gothic"/>
          <w:b/>
          <w:sz w:val="22"/>
          <w:szCs w:val="22"/>
        </w:rPr>
      </w:pPr>
      <w:r>
        <w:rPr>
          <w:rFonts w:ascii="Century Gothic" w:hAnsi="Century Gothic"/>
          <w:bCs/>
          <w:sz w:val="22"/>
          <w:szCs w:val="22"/>
          <w:bdr w:val="none" w:sz="0" w:space="0" w:color="auto" w:frame="1"/>
        </w:rPr>
        <w:t>1985-1992</w:t>
      </w:r>
    </w:p>
    <w:p w14:paraId="0A84D2A2" w14:textId="77777777" w:rsidR="00B108D3" w:rsidRDefault="00B108D3" w:rsidP="00822942">
      <w:pPr>
        <w:pStyle w:val="p1"/>
        <w:shd w:val="clear" w:color="auto" w:fill="FFFFFF"/>
        <w:spacing w:before="0" w:beforeAutospacing="0" w:after="0" w:afterAutospacing="0"/>
        <w:ind w:left="1134" w:right="590"/>
        <w:rPr>
          <w:rFonts w:ascii="Century Gothic" w:hAnsi="Century Gothic"/>
          <w:sz w:val="20"/>
          <w:szCs w:val="20"/>
        </w:rPr>
      </w:pPr>
      <w:r>
        <w:rPr>
          <w:rFonts w:ascii="Century Gothic" w:hAnsi="Century Gothic"/>
          <w:sz w:val="20"/>
          <w:szCs w:val="20"/>
        </w:rPr>
        <w:t>Comédienne professionnelle</w:t>
      </w:r>
    </w:p>
    <w:p w14:paraId="24913857" w14:textId="77777777" w:rsidR="00B108D3" w:rsidRDefault="00B108D3" w:rsidP="00822942">
      <w:pPr>
        <w:pStyle w:val="p1"/>
        <w:shd w:val="clear" w:color="auto" w:fill="FFFFFF"/>
        <w:spacing w:before="0" w:beforeAutospacing="0" w:after="0" w:afterAutospacing="0"/>
        <w:ind w:left="1134" w:right="590"/>
        <w:rPr>
          <w:rFonts w:ascii="Century Gothic" w:hAnsi="Century Gothic"/>
          <w:b/>
          <w:sz w:val="6"/>
          <w:szCs w:val="6"/>
        </w:rPr>
      </w:pPr>
    </w:p>
    <w:p w14:paraId="722B30E0" w14:textId="77777777" w:rsidR="00B108D3" w:rsidRDefault="00B108D3" w:rsidP="00822942">
      <w:pPr>
        <w:pStyle w:val="p1"/>
        <w:shd w:val="clear" w:color="auto" w:fill="FFFFFF"/>
        <w:spacing w:before="0" w:beforeAutospacing="0" w:after="0" w:afterAutospacing="0"/>
        <w:ind w:left="1134" w:right="590"/>
        <w:rPr>
          <w:rFonts w:ascii="Century Gothic" w:hAnsi="Century Gothic"/>
          <w:b/>
          <w:sz w:val="6"/>
          <w:szCs w:val="6"/>
        </w:rPr>
      </w:pPr>
    </w:p>
    <w:p w14:paraId="7DFF0851" w14:textId="77777777" w:rsidR="00B108D3" w:rsidRDefault="00B108D3" w:rsidP="00822942">
      <w:pPr>
        <w:pStyle w:val="p1"/>
        <w:shd w:val="clear" w:color="auto" w:fill="FFFFFF"/>
        <w:spacing w:before="0" w:beforeAutospacing="0" w:after="0" w:afterAutospacing="0"/>
        <w:ind w:left="1134" w:right="590"/>
        <w:rPr>
          <w:rFonts w:ascii="Century Gothic" w:hAnsi="Century Gothic"/>
          <w:bCs/>
          <w:sz w:val="22"/>
          <w:szCs w:val="22"/>
        </w:rPr>
      </w:pPr>
      <w:r>
        <w:rPr>
          <w:rFonts w:ascii="Century Gothic" w:hAnsi="Century Gothic"/>
          <w:bCs/>
          <w:sz w:val="22"/>
          <w:szCs w:val="22"/>
          <w:bdr w:val="none" w:sz="0" w:space="0" w:color="auto" w:frame="1"/>
        </w:rPr>
        <w:t>1982-1985</w:t>
      </w:r>
    </w:p>
    <w:p w14:paraId="3BEF10E0" w14:textId="77777777" w:rsidR="00B108D3" w:rsidRDefault="00B108D3" w:rsidP="00822942">
      <w:pPr>
        <w:pStyle w:val="p1"/>
        <w:shd w:val="clear" w:color="auto" w:fill="FFFFFF"/>
        <w:spacing w:before="0" w:beforeAutospacing="0" w:after="0" w:afterAutospacing="0"/>
        <w:ind w:left="1134" w:right="590"/>
        <w:rPr>
          <w:rStyle w:val="s1"/>
          <w:sz w:val="20"/>
          <w:szCs w:val="20"/>
          <w:bdr w:val="none" w:sz="0" w:space="0" w:color="auto" w:frame="1"/>
        </w:rPr>
      </w:pPr>
      <w:r>
        <w:rPr>
          <w:rStyle w:val="s1"/>
          <w:rFonts w:ascii="Century Gothic" w:hAnsi="Century Gothic"/>
          <w:sz w:val="20"/>
          <w:szCs w:val="20"/>
          <w:bdr w:val="none" w:sz="0" w:space="0" w:color="auto" w:frame="1"/>
        </w:rPr>
        <w:t>Etudiante en art dramatique</w:t>
      </w:r>
    </w:p>
    <w:p w14:paraId="5D67282E" w14:textId="77777777" w:rsidR="00B108D3" w:rsidRDefault="00B108D3" w:rsidP="00822942">
      <w:pPr>
        <w:pStyle w:val="p1"/>
        <w:shd w:val="clear" w:color="auto" w:fill="FFFFFF"/>
        <w:spacing w:before="0" w:beforeAutospacing="0" w:after="0" w:afterAutospacing="0"/>
        <w:ind w:left="1134" w:right="590"/>
        <w:rPr>
          <w:rStyle w:val="s1"/>
          <w:rFonts w:ascii="Century Gothic" w:hAnsi="Century Gothic"/>
          <w:sz w:val="20"/>
          <w:szCs w:val="20"/>
          <w:bdr w:val="none" w:sz="0" w:space="0" w:color="auto" w:frame="1"/>
        </w:rPr>
      </w:pPr>
      <w:r>
        <w:rPr>
          <w:rStyle w:val="Accentuation"/>
          <w:rFonts w:ascii="Century Gothic" w:hAnsi="Century Gothic"/>
          <w:iCs w:val="0"/>
          <w:sz w:val="20"/>
          <w:szCs w:val="20"/>
          <w:bdr w:val="none" w:sz="0" w:space="0" w:color="auto" w:frame="1"/>
        </w:rPr>
        <w:t>Atelier de Travail Théâtral</w:t>
      </w:r>
      <w:r>
        <w:rPr>
          <w:rStyle w:val="s1"/>
          <w:rFonts w:ascii="Century Gothic" w:hAnsi="Century Gothic"/>
          <w:sz w:val="20"/>
          <w:szCs w:val="20"/>
          <w:bdr w:val="none" w:sz="0" w:space="0" w:color="auto" w:frame="1"/>
        </w:rPr>
        <w:t> de Lausanne</w:t>
      </w:r>
    </w:p>
    <w:p w14:paraId="597D5F80" w14:textId="77777777" w:rsidR="00B108D3" w:rsidRDefault="00B108D3" w:rsidP="00822942">
      <w:pPr>
        <w:ind w:left="1134" w:right="590"/>
        <w:jc w:val="center"/>
        <w:rPr>
          <w:color w:val="auto"/>
          <w:szCs w:val="24"/>
        </w:rPr>
      </w:pPr>
    </w:p>
    <w:p w14:paraId="39C595D4" w14:textId="77777777" w:rsidR="00B108D3" w:rsidRDefault="00B108D3" w:rsidP="00B108D3">
      <w:pPr>
        <w:rPr>
          <w:szCs w:val="24"/>
        </w:rPr>
      </w:pPr>
    </w:p>
    <w:p w14:paraId="6C11C82B" w14:textId="77777777" w:rsidR="00B108D3" w:rsidRDefault="00B108D3" w:rsidP="00B108D3">
      <w:pPr>
        <w:rPr>
          <w:szCs w:val="24"/>
        </w:rPr>
      </w:pPr>
    </w:p>
    <w:p w14:paraId="3319BECF" w14:textId="77777777" w:rsidR="00822942" w:rsidRDefault="00822942" w:rsidP="00B108D3">
      <w:pPr>
        <w:ind w:right="1310"/>
        <w:rPr>
          <w:rFonts w:cs="Arial"/>
          <w:color w:val="1B1E25"/>
          <w:sz w:val="56"/>
          <w:szCs w:val="56"/>
        </w:rPr>
      </w:pPr>
    </w:p>
    <w:p w14:paraId="4C39D071" w14:textId="77777777" w:rsidR="00B108D3" w:rsidRDefault="00B108D3" w:rsidP="00822942">
      <w:pPr>
        <w:tabs>
          <w:tab w:val="left" w:pos="993"/>
        </w:tabs>
        <w:ind w:left="1134" w:right="-709"/>
        <w:rPr>
          <w:color w:val="auto"/>
          <w:sz w:val="56"/>
          <w:szCs w:val="56"/>
        </w:rPr>
      </w:pPr>
      <w:r>
        <w:rPr>
          <w:color w:val="auto"/>
          <w:sz w:val="56"/>
          <w:szCs w:val="56"/>
        </w:rPr>
        <w:t>Itinérance</w:t>
      </w:r>
    </w:p>
    <w:p w14:paraId="60FE57FD"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jc w:val="left"/>
        <w:rPr>
          <w:b/>
          <w:color w:val="auto"/>
          <w:szCs w:val="24"/>
        </w:rPr>
      </w:pPr>
      <w:bookmarkStart w:id="0" w:name="_Hlk1562165"/>
    </w:p>
    <w:p w14:paraId="1882760E" w14:textId="496EC2FE"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jc w:val="center"/>
        <w:rPr>
          <w:b/>
          <w:color w:val="auto"/>
          <w:szCs w:val="24"/>
        </w:rPr>
      </w:pPr>
      <w:r>
        <w:rPr>
          <w:noProof/>
        </w:rPr>
        <w:drawing>
          <wp:inline distT="0" distB="0" distL="0" distR="0" wp14:anchorId="527A9400" wp14:editId="5987CA75">
            <wp:extent cx="2981325" cy="27527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2752725"/>
                    </a:xfrm>
                    <a:prstGeom prst="rect">
                      <a:avLst/>
                    </a:prstGeom>
                    <a:noFill/>
                    <a:ln>
                      <a:noFill/>
                    </a:ln>
                  </pic:spPr>
                </pic:pic>
              </a:graphicData>
            </a:graphic>
          </wp:inline>
        </w:drawing>
      </w:r>
    </w:p>
    <w:p w14:paraId="5FF7B533"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jc w:val="center"/>
        <w:rPr>
          <w:b/>
          <w:color w:val="auto"/>
          <w:szCs w:val="24"/>
        </w:rPr>
      </w:pPr>
    </w:p>
    <w:p w14:paraId="3CEF559F" w14:textId="31A79FFB" w:rsidR="00B108D3" w:rsidRDefault="00B108D3" w:rsidP="00822942">
      <w:pPr>
        <w:widowControl w:val="0"/>
        <w:tabs>
          <w:tab w:val="left" w:pos="566"/>
          <w:tab w:val="left" w:pos="1133"/>
          <w:tab w:val="left" w:pos="1700"/>
          <w:tab w:val="left" w:pos="2267"/>
          <w:tab w:val="left" w:pos="3401"/>
          <w:tab w:val="left" w:pos="3968"/>
          <w:tab w:val="left" w:pos="4535"/>
          <w:tab w:val="left" w:pos="5102"/>
          <w:tab w:val="left" w:pos="5669"/>
          <w:tab w:val="left" w:pos="6236"/>
          <w:tab w:val="left" w:pos="6803"/>
        </w:tabs>
        <w:autoSpaceDE w:val="0"/>
        <w:autoSpaceDN w:val="0"/>
        <w:adjustRightInd w:val="0"/>
        <w:ind w:right="-709"/>
        <w:rPr>
          <w:color w:val="auto"/>
          <w:sz w:val="32"/>
          <w:szCs w:val="24"/>
        </w:rPr>
      </w:pPr>
      <w:r>
        <w:rPr>
          <w:color w:val="auto"/>
          <w:sz w:val="32"/>
          <w:szCs w:val="24"/>
        </w:rPr>
        <w:tab/>
      </w:r>
      <w:r>
        <w:rPr>
          <w:color w:val="auto"/>
          <w:sz w:val="32"/>
          <w:szCs w:val="24"/>
        </w:rPr>
        <w:tab/>
      </w:r>
      <w:r>
        <w:rPr>
          <w:color w:val="auto"/>
          <w:sz w:val="32"/>
          <w:szCs w:val="24"/>
        </w:rPr>
        <w:t>La gestuelle</w:t>
      </w:r>
    </w:p>
    <w:p w14:paraId="44B48469" w14:textId="77777777" w:rsidR="00B108D3" w:rsidRDefault="00B108D3" w:rsidP="00822942">
      <w:pPr>
        <w:widowControl w:val="0"/>
        <w:tabs>
          <w:tab w:val="left" w:pos="566"/>
          <w:tab w:val="left" w:pos="1133"/>
          <w:tab w:val="left" w:pos="1700"/>
          <w:tab w:val="left" w:pos="2410"/>
          <w:tab w:val="left" w:pos="3401"/>
          <w:tab w:val="left" w:pos="3968"/>
          <w:tab w:val="left" w:pos="4535"/>
          <w:tab w:val="left" w:pos="5102"/>
          <w:tab w:val="left" w:pos="5669"/>
          <w:tab w:val="left" w:pos="6236"/>
          <w:tab w:val="left" w:pos="6803"/>
        </w:tabs>
        <w:autoSpaceDE w:val="0"/>
        <w:autoSpaceDN w:val="0"/>
        <w:adjustRightInd w:val="0"/>
        <w:ind w:left="2410" w:right="-709"/>
        <w:rPr>
          <w:i/>
          <w:iCs w:val="0"/>
          <w:color w:val="auto"/>
          <w:sz w:val="22"/>
          <w:szCs w:val="22"/>
          <w:bdr w:val="none" w:sz="0" w:space="0" w:color="auto" w:frame="1"/>
          <w:shd w:val="clear" w:color="auto" w:fill="FFFFFF"/>
        </w:rPr>
      </w:pPr>
      <w:r>
        <w:rPr>
          <w:i/>
          <w:iCs w:val="0"/>
          <w:color w:val="auto"/>
          <w:sz w:val="22"/>
          <w:szCs w:val="22"/>
          <w:bdr w:val="none" w:sz="0" w:space="0" w:color="auto" w:frame="1"/>
          <w:shd w:val="clear" w:color="auto" w:fill="FFFFFF"/>
        </w:rPr>
        <w:t xml:space="preserve">“Dans mon travail, j’accorde beaucoup d’importance aux esquisses, qui se rapportent explicitement à une réalité encore à venir.” </w:t>
      </w:r>
    </w:p>
    <w:p w14:paraId="5C488D34" w14:textId="77777777" w:rsidR="00B108D3" w:rsidRDefault="00B108D3" w:rsidP="00822942">
      <w:pPr>
        <w:widowControl w:val="0"/>
        <w:tabs>
          <w:tab w:val="left" w:pos="566"/>
          <w:tab w:val="left" w:pos="1133"/>
          <w:tab w:val="left" w:pos="1700"/>
          <w:tab w:val="left" w:pos="2410"/>
          <w:tab w:val="left" w:pos="3401"/>
          <w:tab w:val="left" w:pos="3968"/>
          <w:tab w:val="left" w:pos="4535"/>
          <w:tab w:val="left" w:pos="5102"/>
          <w:tab w:val="left" w:pos="5669"/>
          <w:tab w:val="left" w:pos="6236"/>
          <w:tab w:val="left" w:pos="6803"/>
        </w:tabs>
        <w:autoSpaceDE w:val="0"/>
        <w:autoSpaceDN w:val="0"/>
        <w:adjustRightInd w:val="0"/>
        <w:ind w:left="2410" w:right="-709"/>
        <w:rPr>
          <w:b/>
          <w:color w:val="auto"/>
          <w:sz w:val="16"/>
          <w:szCs w:val="16"/>
        </w:rPr>
      </w:pPr>
      <w:r>
        <w:rPr>
          <w:color w:val="auto"/>
          <w:sz w:val="16"/>
          <w:szCs w:val="16"/>
          <w:bdr w:val="none" w:sz="0" w:space="0" w:color="auto" w:frame="1"/>
          <w:shd w:val="clear" w:color="auto" w:fill="FFFFFF"/>
        </w:rPr>
        <w:t xml:space="preserve">Peter </w:t>
      </w:r>
      <w:proofErr w:type="spellStart"/>
      <w:r>
        <w:rPr>
          <w:color w:val="auto"/>
          <w:sz w:val="16"/>
          <w:szCs w:val="16"/>
          <w:bdr w:val="none" w:sz="0" w:space="0" w:color="auto" w:frame="1"/>
          <w:shd w:val="clear" w:color="auto" w:fill="FFFFFF"/>
        </w:rPr>
        <w:t>ZUMTHOR</w:t>
      </w:r>
      <w:proofErr w:type="spellEnd"/>
    </w:p>
    <w:p w14:paraId="665DF4A8"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jc w:val="left"/>
        <w:rPr>
          <w:color w:val="auto"/>
          <w:sz w:val="12"/>
          <w:szCs w:val="12"/>
        </w:rPr>
      </w:pPr>
    </w:p>
    <w:p w14:paraId="3D7FB908" w14:textId="77777777" w:rsidR="00B108D3" w:rsidRDefault="00B108D3" w:rsidP="00822942">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ind w:left="1134" w:right="-709"/>
        <w:rPr>
          <w:color w:val="auto"/>
          <w:sz w:val="22"/>
          <w:szCs w:val="22"/>
        </w:rPr>
      </w:pPr>
      <w:r>
        <w:rPr>
          <w:color w:val="auto"/>
          <w:sz w:val="22"/>
          <w:szCs w:val="22"/>
        </w:rPr>
        <w:t xml:space="preserve">Dès </w:t>
      </w:r>
      <w:r>
        <w:rPr>
          <w:rFonts w:cs="Helvetica"/>
          <w:color w:val="auto"/>
          <w:sz w:val="22"/>
          <w:szCs w:val="22"/>
        </w:rPr>
        <w:t xml:space="preserve">1982, à l’Atelier de Travail Théâtral de Lausanne dirigé par Jacques Gardel, je suis une formation de trois ans, </w:t>
      </w:r>
      <w:bookmarkStart w:id="1" w:name="_Hlk25946922"/>
      <w:r>
        <w:rPr>
          <w:rFonts w:cs="Helvetica"/>
          <w:color w:val="auto"/>
          <w:sz w:val="22"/>
          <w:szCs w:val="22"/>
        </w:rPr>
        <w:t>inspirée par la méthode du metteur en scène polonais Jerzy Grotowski.</w:t>
      </w:r>
    </w:p>
    <w:bookmarkEnd w:id="1"/>
    <w:p w14:paraId="67EA463D" w14:textId="77777777" w:rsidR="00B108D3" w:rsidRDefault="00B108D3" w:rsidP="00822942">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color w:val="auto"/>
          <w:sz w:val="22"/>
          <w:szCs w:val="22"/>
        </w:rPr>
      </w:pPr>
      <w:r>
        <w:rPr>
          <w:rFonts w:cs="Helvetica"/>
          <w:color w:val="auto"/>
          <w:sz w:val="22"/>
          <w:szCs w:val="22"/>
        </w:rPr>
        <w:t xml:space="preserve">Cette formation insiste sur l’acquisition d’une gestuelle corporelle et sur l’exploration d’un langage artistique personnel, </w:t>
      </w:r>
      <w:r>
        <w:rPr>
          <w:color w:val="auto"/>
          <w:sz w:val="22"/>
          <w:szCs w:val="22"/>
        </w:rPr>
        <w:t xml:space="preserve">au plus proche du potentiel physique, émotionnel et créatif de chacun. </w:t>
      </w:r>
    </w:p>
    <w:p w14:paraId="2195864D" w14:textId="77777777" w:rsidR="00B108D3" w:rsidRDefault="00B108D3" w:rsidP="00822942">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rFonts w:cs="Helvetica"/>
          <w:color w:val="auto"/>
          <w:sz w:val="22"/>
          <w:szCs w:val="22"/>
        </w:rPr>
      </w:pPr>
      <w:r>
        <w:rPr>
          <w:rFonts w:cs="Helvetica"/>
          <w:color w:val="auto"/>
          <w:sz w:val="22"/>
          <w:szCs w:val="22"/>
        </w:rPr>
        <w:t xml:space="preserve">Pendant trois ans, je me forme à un théâtre d’introspection et de non-agir: </w:t>
      </w:r>
      <w:r>
        <w:rPr>
          <w:color w:val="auto"/>
          <w:sz w:val="22"/>
          <w:szCs w:val="22"/>
        </w:rPr>
        <w:t xml:space="preserve">capacité de présence, </w:t>
      </w:r>
      <w:r>
        <w:rPr>
          <w:rFonts w:cs="Helvetica"/>
          <w:color w:val="auto"/>
          <w:sz w:val="22"/>
          <w:szCs w:val="22"/>
        </w:rPr>
        <w:t xml:space="preserve">authenticité et souffle de chaque geste, accord profond et organique entre le corps et l’esprit tout en faisant abstraction de soi-même, sans jamais s’y perdre. Comme le décrit Gao </w:t>
      </w:r>
      <w:proofErr w:type="spellStart"/>
      <w:r>
        <w:rPr>
          <w:rFonts w:cs="Helvetica"/>
          <w:color w:val="auto"/>
          <w:sz w:val="22"/>
          <w:szCs w:val="22"/>
        </w:rPr>
        <w:t>Xingjian</w:t>
      </w:r>
      <w:proofErr w:type="spellEnd"/>
      <w:r>
        <w:rPr>
          <w:rFonts w:cs="Helvetica"/>
          <w:color w:val="auto"/>
          <w:sz w:val="22"/>
          <w:szCs w:val="22"/>
        </w:rPr>
        <w:t xml:space="preserve"> à propos du travail d’acteur, il est nécessaire de revenir aux émotions subjectives, stimuler l’intuition, éveiller un sentiment, observer la production de la sensation, provoquer, saisir et guider l’élan créateur, étudier la naissance de cet élan, et beaucoup pratiquer</w:t>
      </w:r>
      <w:r>
        <w:rPr>
          <w:rStyle w:val="Appelnotedebasdep"/>
          <w:rFonts w:cs="Helvetica"/>
          <w:color w:val="auto"/>
          <w:sz w:val="22"/>
          <w:szCs w:val="22"/>
        </w:rPr>
        <w:footnoteReference w:id="1"/>
      </w:r>
      <w:r>
        <w:rPr>
          <w:rFonts w:cs="Helvetica"/>
          <w:color w:val="auto"/>
          <w:sz w:val="22"/>
          <w:szCs w:val="22"/>
        </w:rPr>
        <w:t xml:space="preserve">. </w:t>
      </w:r>
    </w:p>
    <w:p w14:paraId="004E0048" w14:textId="77777777" w:rsidR="00B108D3" w:rsidRDefault="00B108D3" w:rsidP="00822942">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rFonts w:cs="Helvetica"/>
          <w:color w:val="auto"/>
          <w:sz w:val="22"/>
          <w:szCs w:val="22"/>
        </w:rPr>
      </w:pPr>
      <w:r>
        <w:rPr>
          <w:rFonts w:cs="Helvetica"/>
          <w:color w:val="auto"/>
          <w:sz w:val="22"/>
          <w:szCs w:val="22"/>
        </w:rPr>
        <w:t>Ces notions s’impriment en moi, me modèlent. Ce sont elles qui rythment et interrogent aujourd’hui encore l’émergence de mon travail de peinture.</w:t>
      </w:r>
    </w:p>
    <w:p w14:paraId="5E5E9455"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Cs w:val="24"/>
        </w:rPr>
      </w:pPr>
    </w:p>
    <w:p w14:paraId="6D6D7577"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 w:val="16"/>
          <w:szCs w:val="16"/>
        </w:rPr>
      </w:pPr>
    </w:p>
    <w:p w14:paraId="1B404859"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 w:val="16"/>
          <w:szCs w:val="16"/>
        </w:rPr>
      </w:pPr>
    </w:p>
    <w:p w14:paraId="0F35655F" w14:textId="7DB9E9FB" w:rsidR="00822942" w:rsidRDefault="00822942"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Cs w:val="24"/>
        </w:rPr>
      </w:pPr>
    </w:p>
    <w:p w14:paraId="605239C4" w14:textId="54BD02D8" w:rsidR="00822942" w:rsidRDefault="00822942"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Cs w:val="24"/>
        </w:rPr>
      </w:pPr>
    </w:p>
    <w:p w14:paraId="7222F347" w14:textId="77777777" w:rsidR="00822942" w:rsidRDefault="00822942"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Cs w:val="24"/>
        </w:rPr>
      </w:pPr>
    </w:p>
    <w:bookmarkEnd w:id="0"/>
    <w:p w14:paraId="67467973" w14:textId="7E9028B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jc w:val="center"/>
        <w:rPr>
          <w:color w:val="auto"/>
          <w:szCs w:val="24"/>
        </w:rPr>
      </w:pPr>
      <w:r>
        <w:rPr>
          <w:rFonts w:cs="Helvetica"/>
          <w:noProof/>
          <w:color w:val="auto"/>
          <w:szCs w:val="24"/>
        </w:rPr>
        <w:drawing>
          <wp:inline distT="0" distB="0" distL="0" distR="0" wp14:anchorId="438CA0C4" wp14:editId="2FF5AA39">
            <wp:extent cx="3295650" cy="3276600"/>
            <wp:effectExtent l="0" t="9525"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295650" cy="3276600"/>
                    </a:xfrm>
                    <a:prstGeom prst="rect">
                      <a:avLst/>
                    </a:prstGeom>
                    <a:noFill/>
                    <a:ln>
                      <a:noFill/>
                    </a:ln>
                  </pic:spPr>
                </pic:pic>
              </a:graphicData>
            </a:graphic>
          </wp:inline>
        </w:drawing>
      </w:r>
    </w:p>
    <w:p w14:paraId="15AE278B"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jc w:val="left"/>
        <w:rPr>
          <w:color w:val="auto"/>
          <w:szCs w:val="24"/>
        </w:rPr>
      </w:pPr>
    </w:p>
    <w:p w14:paraId="552FAF26" w14:textId="01E553EA"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jc w:val="left"/>
        <w:rPr>
          <w:color w:val="auto"/>
          <w:sz w:val="32"/>
          <w:szCs w:val="24"/>
        </w:rPr>
      </w:pPr>
      <w:r>
        <w:rPr>
          <w:color w:val="auto"/>
          <w:sz w:val="32"/>
          <w:szCs w:val="24"/>
        </w:rPr>
        <w:tab/>
      </w:r>
      <w:r>
        <w:rPr>
          <w:color w:val="auto"/>
          <w:sz w:val="32"/>
          <w:szCs w:val="24"/>
        </w:rPr>
        <w:tab/>
      </w:r>
      <w:r>
        <w:rPr>
          <w:color w:val="auto"/>
          <w:sz w:val="32"/>
          <w:szCs w:val="24"/>
        </w:rPr>
        <w:t>La transition</w:t>
      </w:r>
    </w:p>
    <w:p w14:paraId="215F32BA"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834" w:right="-709"/>
        <w:rPr>
          <w:rFonts w:cs="Helvetica"/>
          <w:bCs/>
          <w:i/>
          <w:iCs w:val="0"/>
          <w:color w:val="auto"/>
          <w:sz w:val="22"/>
          <w:szCs w:val="22"/>
        </w:rPr>
      </w:pPr>
      <w:r>
        <w:rPr>
          <w:rFonts w:cs="Helvetica"/>
          <w:bCs/>
          <w:i/>
          <w:iCs w:val="0"/>
          <w:color w:val="auto"/>
          <w:sz w:val="22"/>
          <w:szCs w:val="22"/>
        </w:rPr>
        <w:t>"On sait bien où l'on veut aller, mais on ignore quand, comment, par quel chemin on y parviendra. Inutile de s'en trop soucier d'avance; on verra bien..."</w:t>
      </w:r>
    </w:p>
    <w:p w14:paraId="5C29CEF4"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834" w:right="-709"/>
        <w:rPr>
          <w:rFonts w:cs="Helvetica"/>
          <w:bCs/>
          <w:color w:val="auto"/>
          <w:sz w:val="16"/>
          <w:szCs w:val="16"/>
        </w:rPr>
      </w:pPr>
      <w:r>
        <w:rPr>
          <w:rFonts w:cs="Helvetica"/>
          <w:bCs/>
          <w:color w:val="auto"/>
          <w:sz w:val="16"/>
          <w:szCs w:val="16"/>
        </w:rPr>
        <w:t>Théodore Monod</w:t>
      </w:r>
    </w:p>
    <w:p w14:paraId="4AF5481F"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jc w:val="left"/>
        <w:rPr>
          <w:color w:val="auto"/>
          <w:sz w:val="22"/>
          <w:szCs w:val="22"/>
        </w:rPr>
      </w:pPr>
    </w:p>
    <w:p w14:paraId="3EDCB32A"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rFonts w:cs="Helvetica"/>
          <w:color w:val="auto"/>
          <w:sz w:val="22"/>
          <w:szCs w:val="22"/>
        </w:rPr>
      </w:pPr>
      <w:r>
        <w:rPr>
          <w:rFonts w:cs="Helvetica"/>
          <w:color w:val="auto"/>
          <w:sz w:val="22"/>
          <w:szCs w:val="22"/>
        </w:rPr>
        <w:t xml:space="preserve">En 1993, ces années théâtrales prennent fin. </w:t>
      </w:r>
      <w:bookmarkStart w:id="2" w:name="_Hlk25946859"/>
      <w:r>
        <w:rPr>
          <w:rFonts w:cs="Helvetica"/>
          <w:color w:val="auto"/>
          <w:sz w:val="22"/>
          <w:szCs w:val="22"/>
        </w:rPr>
        <w:t>La conscience, l’attention et la mémoire du mouvement du corps dans l’espace continuent d’habiter mon for intérieur. La nécessité d’un langage expressif reste impérative.</w:t>
      </w:r>
    </w:p>
    <w:p w14:paraId="33D22D4C"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rFonts w:cs="Helvetica"/>
          <w:color w:val="auto"/>
          <w:sz w:val="22"/>
          <w:szCs w:val="22"/>
        </w:rPr>
      </w:pPr>
      <w:r>
        <w:rPr>
          <w:rFonts w:cs="Helvetica"/>
          <w:color w:val="auto"/>
          <w:sz w:val="22"/>
          <w:szCs w:val="22"/>
        </w:rPr>
        <w:t xml:space="preserve">Dès lors, prendre un pinceau pour exprimer mes émotions artistiques est la continuité naturelle de cette approche esthétique amorcée avec le théâtre. </w:t>
      </w:r>
      <w:bookmarkEnd w:id="2"/>
      <w:r>
        <w:rPr>
          <w:rFonts w:cs="Helvetica"/>
          <w:color w:val="auto"/>
          <w:sz w:val="22"/>
          <w:szCs w:val="22"/>
        </w:rPr>
        <w:t xml:space="preserve">Pendant 12 ans, je peins sans relâche des corps en mouvement au seul moyen de traits : danse du trait, souffle du trait, rythme du trait. Le trait comme un corps qui se meut, pictogramme sur un palimpseste de mouvements enracinés. Peindre à la frontière du réel, des traits comme déclencheurs d’imaginaire, traducteurs de trajets intérieurs. </w:t>
      </w:r>
    </w:p>
    <w:p w14:paraId="21208AB0" w14:textId="77777777" w:rsidR="00B108D3" w:rsidRDefault="00B108D3" w:rsidP="00822942">
      <w:pPr>
        <w:spacing w:after="120"/>
        <w:ind w:left="1134" w:right="-709"/>
        <w:rPr>
          <w:rFonts w:cs="Helvetica"/>
          <w:color w:val="auto"/>
          <w:sz w:val="22"/>
          <w:szCs w:val="22"/>
        </w:rPr>
      </w:pPr>
      <w:r>
        <w:rPr>
          <w:rFonts w:cs="Helvetica"/>
          <w:color w:val="auto"/>
          <w:sz w:val="22"/>
          <w:szCs w:val="22"/>
        </w:rPr>
        <w:t xml:space="preserve">Les peintures gestuelles de certains maîtres de l’abstraction européenne tels que Hans Hartung, Tal Coat ou Julius </w:t>
      </w:r>
      <w:proofErr w:type="spellStart"/>
      <w:r>
        <w:rPr>
          <w:rFonts w:cs="Helvetica"/>
          <w:color w:val="auto"/>
          <w:sz w:val="22"/>
          <w:szCs w:val="22"/>
        </w:rPr>
        <w:t>Bissier</w:t>
      </w:r>
      <w:proofErr w:type="spellEnd"/>
      <w:r>
        <w:rPr>
          <w:rFonts w:cs="Helvetica"/>
          <w:color w:val="auto"/>
          <w:sz w:val="22"/>
          <w:szCs w:val="22"/>
        </w:rPr>
        <w:t xml:space="preserve">, nourrissent mon activité d’autodidacte. Mais c’est surtout Henri Michaux avec ses dessins de signes qui pensent le vide, pas le vide de l’absence mais le vide de présence, qui fait le lien entre mon passé théâtral et la peinture de corps en mouvements. </w:t>
      </w:r>
    </w:p>
    <w:p w14:paraId="78753FC0" w14:textId="77777777" w:rsidR="00B108D3" w:rsidRDefault="00B108D3" w:rsidP="00822942">
      <w:pPr>
        <w:ind w:right="-709"/>
        <w:rPr>
          <w:rFonts w:cs="Helvetica"/>
          <w:color w:val="auto"/>
          <w:sz w:val="22"/>
          <w:szCs w:val="22"/>
        </w:rPr>
      </w:pPr>
    </w:p>
    <w:p w14:paraId="07B352A8" w14:textId="77777777" w:rsidR="00B108D3" w:rsidRDefault="00B108D3" w:rsidP="00822942">
      <w:pPr>
        <w:spacing w:after="240"/>
        <w:ind w:right="-709"/>
        <w:rPr>
          <w:rFonts w:cs="Helvetica"/>
          <w:color w:val="auto"/>
          <w:sz w:val="44"/>
          <w:szCs w:val="44"/>
        </w:rPr>
      </w:pPr>
    </w:p>
    <w:p w14:paraId="7837211B" w14:textId="77777777" w:rsidR="00822942" w:rsidRDefault="00822942" w:rsidP="00822942">
      <w:pPr>
        <w:ind w:right="-709"/>
        <w:jc w:val="center"/>
        <w:rPr>
          <w:rFonts w:cs="Helvetica"/>
          <w:color w:val="auto"/>
          <w:szCs w:val="24"/>
        </w:rPr>
      </w:pPr>
    </w:p>
    <w:p w14:paraId="2B22E711" w14:textId="77777777" w:rsidR="00822942" w:rsidRDefault="00822942" w:rsidP="00822942">
      <w:pPr>
        <w:ind w:right="-709"/>
        <w:jc w:val="center"/>
        <w:rPr>
          <w:rFonts w:cs="Helvetica"/>
          <w:color w:val="auto"/>
          <w:szCs w:val="24"/>
        </w:rPr>
      </w:pPr>
    </w:p>
    <w:p w14:paraId="31913C99" w14:textId="77777777" w:rsidR="00822942" w:rsidRDefault="00822942" w:rsidP="00822942">
      <w:pPr>
        <w:ind w:right="-709"/>
        <w:jc w:val="center"/>
        <w:rPr>
          <w:rFonts w:cs="Helvetica"/>
          <w:color w:val="auto"/>
          <w:szCs w:val="24"/>
        </w:rPr>
      </w:pPr>
    </w:p>
    <w:p w14:paraId="2AD89780" w14:textId="77777777" w:rsidR="00822942" w:rsidRDefault="00822942" w:rsidP="00822942">
      <w:pPr>
        <w:ind w:right="-709"/>
        <w:jc w:val="center"/>
        <w:rPr>
          <w:rFonts w:cs="Helvetica"/>
          <w:color w:val="auto"/>
          <w:szCs w:val="24"/>
        </w:rPr>
      </w:pPr>
    </w:p>
    <w:p w14:paraId="0576A92A" w14:textId="2BCE77D9" w:rsidR="00B108D3" w:rsidRDefault="00B108D3" w:rsidP="00822942">
      <w:pPr>
        <w:ind w:right="-709"/>
        <w:jc w:val="center"/>
        <w:rPr>
          <w:rFonts w:cs="Helvetica"/>
          <w:color w:val="auto"/>
          <w:szCs w:val="24"/>
        </w:rPr>
      </w:pPr>
      <w:r>
        <w:rPr>
          <w:rFonts w:cs="Helvetica"/>
          <w:noProof/>
          <w:color w:val="auto"/>
          <w:szCs w:val="24"/>
        </w:rPr>
        <w:drawing>
          <wp:inline distT="0" distB="0" distL="0" distR="0" wp14:anchorId="050044BE" wp14:editId="3402507B">
            <wp:extent cx="3114675" cy="32956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4">
                      <a:extLst>
                        <a:ext uri="{28A0092B-C50C-407E-A947-70E740481C1C}">
                          <a14:useLocalDpi xmlns:a14="http://schemas.microsoft.com/office/drawing/2010/main" val="0"/>
                        </a:ext>
                      </a:extLst>
                    </a:blip>
                    <a:srcRect l="10063" r="12889"/>
                    <a:stretch>
                      <a:fillRect/>
                    </a:stretch>
                  </pic:blipFill>
                  <pic:spPr bwMode="auto">
                    <a:xfrm>
                      <a:off x="0" y="0"/>
                      <a:ext cx="3114675" cy="3295650"/>
                    </a:xfrm>
                    <a:prstGeom prst="rect">
                      <a:avLst/>
                    </a:prstGeom>
                    <a:noFill/>
                    <a:ln>
                      <a:noFill/>
                    </a:ln>
                  </pic:spPr>
                </pic:pic>
              </a:graphicData>
            </a:graphic>
          </wp:inline>
        </w:drawing>
      </w:r>
    </w:p>
    <w:p w14:paraId="3444513A"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Cs w:val="24"/>
        </w:rPr>
      </w:pPr>
    </w:p>
    <w:p w14:paraId="3BECF4EA" w14:textId="7F33166F"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color w:val="auto"/>
          <w:sz w:val="32"/>
          <w:szCs w:val="24"/>
        </w:rPr>
      </w:pPr>
      <w:r>
        <w:rPr>
          <w:color w:val="auto"/>
          <w:sz w:val="32"/>
          <w:szCs w:val="24"/>
        </w:rPr>
        <w:tab/>
      </w:r>
      <w:r>
        <w:rPr>
          <w:color w:val="auto"/>
          <w:sz w:val="32"/>
          <w:szCs w:val="24"/>
        </w:rPr>
        <w:tab/>
      </w:r>
      <w:r>
        <w:rPr>
          <w:color w:val="auto"/>
          <w:sz w:val="32"/>
          <w:szCs w:val="24"/>
        </w:rPr>
        <w:t>Le trait</w:t>
      </w:r>
    </w:p>
    <w:p w14:paraId="0C7C7C7E" w14:textId="77777777" w:rsidR="00B108D3" w:rsidRDefault="00B108D3" w:rsidP="00822942">
      <w:pPr>
        <w:widowControl w:val="0"/>
        <w:tabs>
          <w:tab w:val="left" w:pos="566"/>
          <w:tab w:val="left" w:pos="1133"/>
          <w:tab w:val="left" w:pos="1700"/>
          <w:tab w:val="left" w:pos="2834"/>
          <w:tab w:val="left" w:pos="3401"/>
          <w:tab w:val="left" w:pos="3968"/>
          <w:tab w:val="left" w:pos="4535"/>
          <w:tab w:val="left" w:pos="5102"/>
          <w:tab w:val="left" w:pos="5669"/>
          <w:tab w:val="left" w:pos="6236"/>
          <w:tab w:val="left" w:pos="6803"/>
        </w:tabs>
        <w:autoSpaceDE w:val="0"/>
        <w:autoSpaceDN w:val="0"/>
        <w:adjustRightInd w:val="0"/>
        <w:ind w:left="1843" w:right="-709"/>
        <w:rPr>
          <w:i/>
          <w:iCs w:val="0"/>
          <w:color w:val="auto"/>
          <w:sz w:val="22"/>
          <w:szCs w:val="22"/>
        </w:rPr>
      </w:pPr>
      <w:r>
        <w:rPr>
          <w:i/>
          <w:iCs w:val="0"/>
          <w:color w:val="auto"/>
          <w:sz w:val="22"/>
          <w:szCs w:val="22"/>
        </w:rPr>
        <w:t>« J’ai le sentiment de devenir plus libre (…) j’obtiens un résultat qui m’étonne moi-même. J’ai accès à un monde que je ne connaissais pas : le blanc et le silence s’imposent à moi (…) pour aller vers autre chose de nouveau. »</w:t>
      </w:r>
    </w:p>
    <w:p w14:paraId="1EC0AC31" w14:textId="77777777" w:rsidR="00B108D3" w:rsidRDefault="00B108D3" w:rsidP="00822942">
      <w:pPr>
        <w:widowControl w:val="0"/>
        <w:tabs>
          <w:tab w:val="left" w:pos="566"/>
          <w:tab w:val="left" w:pos="1133"/>
          <w:tab w:val="left" w:pos="1700"/>
          <w:tab w:val="left" w:pos="2834"/>
          <w:tab w:val="left" w:pos="3401"/>
          <w:tab w:val="left" w:pos="3968"/>
          <w:tab w:val="left" w:pos="4535"/>
          <w:tab w:val="left" w:pos="5102"/>
          <w:tab w:val="left" w:pos="5669"/>
          <w:tab w:val="left" w:pos="6236"/>
          <w:tab w:val="left" w:pos="6803"/>
        </w:tabs>
        <w:autoSpaceDE w:val="0"/>
        <w:autoSpaceDN w:val="0"/>
        <w:adjustRightInd w:val="0"/>
        <w:ind w:left="1843" w:right="-709"/>
        <w:rPr>
          <w:color w:val="auto"/>
          <w:sz w:val="16"/>
          <w:szCs w:val="16"/>
        </w:rPr>
      </w:pPr>
      <w:proofErr w:type="spellStart"/>
      <w:r>
        <w:rPr>
          <w:color w:val="auto"/>
          <w:sz w:val="16"/>
          <w:szCs w:val="16"/>
        </w:rPr>
        <w:t>Zao</w:t>
      </w:r>
      <w:proofErr w:type="spellEnd"/>
      <w:r>
        <w:rPr>
          <w:color w:val="auto"/>
          <w:sz w:val="16"/>
          <w:szCs w:val="16"/>
        </w:rPr>
        <w:t xml:space="preserve"> Wou-Ki</w:t>
      </w:r>
    </w:p>
    <w:p w14:paraId="609A930A" w14:textId="77777777" w:rsidR="00B108D3" w:rsidRDefault="00B108D3" w:rsidP="00822942">
      <w:pPr>
        <w:ind w:right="-709"/>
        <w:rPr>
          <w:rFonts w:cs="Helvetica"/>
          <w:color w:val="auto"/>
          <w:sz w:val="16"/>
          <w:szCs w:val="16"/>
        </w:rPr>
      </w:pPr>
    </w:p>
    <w:p w14:paraId="2507CC2A"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rFonts w:cs="Helvetica"/>
          <w:color w:val="auto"/>
          <w:sz w:val="22"/>
          <w:szCs w:val="22"/>
        </w:rPr>
      </w:pPr>
      <w:r>
        <w:rPr>
          <w:rFonts w:cs="Helvetica"/>
          <w:color w:val="auto"/>
          <w:sz w:val="22"/>
          <w:szCs w:val="22"/>
        </w:rPr>
        <w:t xml:space="preserve">Après ces premières années de peinture, je ressens le besoin d’acquérir de nouvelles bases et d’autres savoir-faire. </w:t>
      </w:r>
    </w:p>
    <w:p w14:paraId="37301F74"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ind w:left="1134" w:right="-709"/>
        <w:rPr>
          <w:rFonts w:cs="Helvetica"/>
          <w:color w:val="auto"/>
          <w:sz w:val="22"/>
          <w:szCs w:val="22"/>
        </w:rPr>
      </w:pPr>
      <w:r>
        <w:rPr>
          <w:rFonts w:cs="Helvetica"/>
          <w:color w:val="auto"/>
          <w:sz w:val="22"/>
          <w:szCs w:val="22"/>
        </w:rPr>
        <w:t xml:space="preserve">En 2004, je m’inscris aux cours de Claire Koenig à Vevey. Elle m’oriente vers la peinture de paysage par l’apprentissage de différentes techniques : aquarelle, encres, pigments et crayons. Par son regard, le spectacle de la nature se transforme peu à peu en abstraction sensible et intuition paysagée. </w:t>
      </w:r>
      <w:bookmarkStart w:id="3" w:name="_Hlk1556449"/>
      <w:r>
        <w:rPr>
          <w:rFonts w:cs="Helvetica"/>
          <w:color w:val="auto"/>
          <w:sz w:val="22"/>
          <w:szCs w:val="22"/>
        </w:rPr>
        <w:t>Son enseignement pratique s’accompagne de riches incursions dans l’histoire de la peinture : Claude le Lorrain, Constable, Turner, Victor Hugo... La découverte de textes de maîtres chinois du XVII</w:t>
      </w:r>
      <w:r>
        <w:rPr>
          <w:rFonts w:cs="Helvetica"/>
          <w:color w:val="auto"/>
          <w:sz w:val="22"/>
          <w:szCs w:val="22"/>
          <w:vertAlign w:val="superscript"/>
        </w:rPr>
        <w:t>ème</w:t>
      </w:r>
      <w:r>
        <w:rPr>
          <w:rFonts w:cs="Helvetica"/>
          <w:color w:val="auto"/>
          <w:sz w:val="22"/>
          <w:szCs w:val="22"/>
        </w:rPr>
        <w:t xml:space="preserve"> siècle et plus précisément «L’unique trait de pinceau » du moine Shitao</w:t>
      </w:r>
      <w:r>
        <w:rPr>
          <w:rFonts w:eastAsia="Microsoft JhengHei" w:cs="Microsoft JhengHei"/>
          <w:color w:val="auto"/>
          <w:sz w:val="22"/>
          <w:szCs w:val="22"/>
        </w:rPr>
        <w:t xml:space="preserve"> </w:t>
      </w:r>
      <w:r>
        <w:rPr>
          <w:rFonts w:cs="Helvetica"/>
          <w:color w:val="auto"/>
          <w:sz w:val="22"/>
          <w:szCs w:val="22"/>
        </w:rPr>
        <w:t>sont pour moi une véritable révélation.</w:t>
      </w:r>
      <w:bookmarkEnd w:id="3"/>
      <w:r>
        <w:rPr>
          <w:rFonts w:cs="Helvetica"/>
          <w:color w:val="auto"/>
          <w:sz w:val="22"/>
          <w:szCs w:val="22"/>
        </w:rPr>
        <w:t xml:space="preserve"> </w:t>
      </w:r>
    </w:p>
    <w:p w14:paraId="27BC5E0C" w14:textId="5238D0E8" w:rsidR="00B108D3" w:rsidRPr="00822942"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rFonts w:cs="Helvetica"/>
          <w:color w:val="auto"/>
          <w:sz w:val="22"/>
          <w:szCs w:val="22"/>
        </w:rPr>
      </w:pPr>
      <w:r>
        <w:rPr>
          <w:rFonts w:cs="Helvetica"/>
          <w:color w:val="auto"/>
          <w:sz w:val="22"/>
          <w:szCs w:val="22"/>
        </w:rPr>
        <w:t>Je retrouve dans cet ouvrage</w:t>
      </w:r>
      <w:r>
        <w:rPr>
          <w:rStyle w:val="Appelnotedebasdep"/>
          <w:rFonts w:cs="Helvetica"/>
          <w:color w:val="auto"/>
          <w:sz w:val="22"/>
          <w:szCs w:val="22"/>
        </w:rPr>
        <w:footnoteReference w:id="2"/>
      </w:r>
      <w:r>
        <w:rPr>
          <w:rFonts w:cs="Helvetica"/>
          <w:color w:val="auto"/>
          <w:sz w:val="22"/>
          <w:szCs w:val="22"/>
        </w:rPr>
        <w:t xml:space="preserve"> les techniques de travail de ma formation théâtrale: faire fi de l’habitude en repartant chaque fois de rien, percevoir et s’imprégner de ce que l’œil observe, éprouver l’espace, en livrer la musique, rechercher le geste témoin de cette résonance ludique, provoquer sans relâche, tenter de traduire ce jeu juste effleuré pour tracer, assurément, l’intuition fugitive.</w:t>
      </w:r>
    </w:p>
    <w:p w14:paraId="0070C682"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 w:val="32"/>
        </w:rPr>
      </w:pPr>
    </w:p>
    <w:p w14:paraId="017C1C08"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 w:val="22"/>
          <w:szCs w:val="22"/>
        </w:rPr>
      </w:pPr>
    </w:p>
    <w:p w14:paraId="114C183B"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09"/>
        <w:rPr>
          <w:rFonts w:cs="Helvetica"/>
          <w:color w:val="auto"/>
          <w:sz w:val="22"/>
          <w:szCs w:val="22"/>
        </w:rPr>
      </w:pPr>
    </w:p>
    <w:p w14:paraId="2F4A4CB0" w14:textId="27CA5FF7" w:rsidR="00B108D3" w:rsidRDefault="00B108D3" w:rsidP="00822942">
      <w:pPr>
        <w:ind w:right="-709"/>
        <w:jc w:val="center"/>
        <w:rPr>
          <w:rFonts w:eastAsia="Times New Roman" w:cstheme="minorHAnsi"/>
          <w:color w:val="auto"/>
          <w:szCs w:val="24"/>
          <w:lang w:eastAsia="fr-CH"/>
        </w:rPr>
      </w:pPr>
      <w:r>
        <w:rPr>
          <w:rFonts w:eastAsia="Times New Roman" w:cstheme="minorHAnsi"/>
          <w:color w:val="auto"/>
          <w:szCs w:val="24"/>
          <w:lang w:eastAsia="fr-CH"/>
        </w:rPr>
        <w:t xml:space="preserve">  </w:t>
      </w:r>
      <w:r>
        <w:rPr>
          <w:noProof/>
        </w:rPr>
        <w:drawing>
          <wp:inline distT="0" distB="0" distL="0" distR="0" wp14:anchorId="7659CFB6" wp14:editId="68C9FBB6">
            <wp:extent cx="2371725" cy="33242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3324225"/>
                    </a:xfrm>
                    <a:prstGeom prst="rect">
                      <a:avLst/>
                    </a:prstGeom>
                    <a:noFill/>
                    <a:ln>
                      <a:noFill/>
                    </a:ln>
                  </pic:spPr>
                </pic:pic>
              </a:graphicData>
            </a:graphic>
          </wp:inline>
        </w:drawing>
      </w:r>
    </w:p>
    <w:p w14:paraId="506CBE70" w14:textId="77777777" w:rsidR="00B108D3" w:rsidRDefault="00B108D3" w:rsidP="00822942">
      <w:pPr>
        <w:ind w:right="-709"/>
        <w:jc w:val="left"/>
        <w:rPr>
          <w:color w:val="auto"/>
          <w:szCs w:val="24"/>
        </w:rPr>
      </w:pPr>
    </w:p>
    <w:p w14:paraId="76D29D3F" w14:textId="77777777" w:rsidR="00B108D3" w:rsidRDefault="00B108D3" w:rsidP="00822942">
      <w:pPr>
        <w:ind w:left="720" w:right="-709" w:firstLine="720"/>
        <w:jc w:val="left"/>
        <w:rPr>
          <w:color w:val="auto"/>
          <w:sz w:val="32"/>
          <w:szCs w:val="24"/>
        </w:rPr>
      </w:pPr>
      <w:r>
        <w:rPr>
          <w:color w:val="auto"/>
          <w:sz w:val="32"/>
          <w:szCs w:val="24"/>
        </w:rPr>
        <w:t>Le paysage</w:t>
      </w:r>
    </w:p>
    <w:p w14:paraId="08E77838"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680" w:right="-709"/>
        <w:rPr>
          <w:color w:val="auto"/>
          <w:sz w:val="22"/>
          <w:szCs w:val="22"/>
        </w:rPr>
      </w:pPr>
    </w:p>
    <w:p w14:paraId="32FBB969"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4680" w:right="-709"/>
        <w:rPr>
          <w:rFonts w:cs="Helvetica"/>
          <w:i/>
          <w:iCs w:val="0"/>
          <w:sz w:val="22"/>
          <w:szCs w:val="22"/>
        </w:rPr>
      </w:pPr>
      <w:r>
        <w:rPr>
          <w:i/>
          <w:iCs w:val="0"/>
          <w:color w:val="auto"/>
          <w:sz w:val="22"/>
          <w:szCs w:val="22"/>
        </w:rPr>
        <w:t xml:space="preserve">« Je laisse aller seul mon pinceau </w:t>
      </w:r>
    </w:p>
    <w:p w14:paraId="7E04CC67" w14:textId="77777777" w:rsidR="00B108D3" w:rsidRDefault="00B108D3" w:rsidP="00822942">
      <w:pPr>
        <w:ind w:left="4680" w:right="-709"/>
        <w:rPr>
          <w:rFonts w:eastAsia="Times New Roman" w:cstheme="minorHAnsi"/>
          <w:i/>
          <w:iCs w:val="0"/>
          <w:color w:val="auto"/>
          <w:sz w:val="22"/>
          <w:szCs w:val="22"/>
          <w:lang w:eastAsia="fr-CH"/>
        </w:rPr>
      </w:pPr>
      <w:proofErr w:type="gramStart"/>
      <w:r>
        <w:rPr>
          <w:i/>
          <w:iCs w:val="0"/>
          <w:color w:val="auto"/>
          <w:sz w:val="22"/>
          <w:szCs w:val="22"/>
        </w:rPr>
        <w:t>car</w:t>
      </w:r>
      <w:proofErr w:type="gramEnd"/>
      <w:r>
        <w:rPr>
          <w:i/>
          <w:iCs w:val="0"/>
          <w:color w:val="auto"/>
          <w:sz w:val="22"/>
          <w:szCs w:val="22"/>
        </w:rPr>
        <w:t xml:space="preserve"> il raconte un poème »</w:t>
      </w:r>
      <w:r>
        <w:rPr>
          <w:rFonts w:eastAsia="Times New Roman" w:cstheme="minorHAnsi"/>
          <w:i/>
          <w:iCs w:val="0"/>
          <w:color w:val="auto"/>
          <w:sz w:val="22"/>
          <w:szCs w:val="22"/>
          <w:lang w:eastAsia="fr-CH"/>
        </w:rPr>
        <w:t xml:space="preserve"> </w:t>
      </w:r>
    </w:p>
    <w:p w14:paraId="192294C4" w14:textId="77777777" w:rsidR="00B108D3" w:rsidRDefault="00B108D3" w:rsidP="00822942">
      <w:pPr>
        <w:ind w:left="4680" w:right="-709"/>
        <w:rPr>
          <w:rFonts w:eastAsia="Times New Roman" w:cstheme="minorHAnsi"/>
          <w:color w:val="auto"/>
          <w:sz w:val="16"/>
          <w:szCs w:val="16"/>
          <w:lang w:eastAsia="fr-CH"/>
        </w:rPr>
      </w:pPr>
      <w:r>
        <w:rPr>
          <w:rFonts w:eastAsia="Times New Roman" w:cstheme="minorHAnsi"/>
          <w:color w:val="auto"/>
          <w:sz w:val="16"/>
          <w:szCs w:val="16"/>
          <w:lang w:eastAsia="fr-CH"/>
        </w:rPr>
        <w:t xml:space="preserve"> LU YU 733 - 804 </w:t>
      </w:r>
    </w:p>
    <w:p w14:paraId="5EB1D4BB" w14:textId="77777777" w:rsidR="00B108D3" w:rsidRDefault="00B108D3" w:rsidP="00822942">
      <w:pPr>
        <w:ind w:left="4680" w:right="-709"/>
        <w:rPr>
          <w:rFonts w:eastAsia="Times New Roman" w:cstheme="minorHAnsi"/>
          <w:color w:val="auto"/>
          <w:sz w:val="22"/>
          <w:szCs w:val="22"/>
          <w:lang w:eastAsia="fr-CH"/>
        </w:rPr>
      </w:pPr>
      <w:r>
        <w:rPr>
          <w:rFonts w:eastAsia="Times New Roman" w:cstheme="minorHAnsi"/>
          <w:color w:val="auto"/>
          <w:sz w:val="22"/>
          <w:szCs w:val="22"/>
          <w:lang w:eastAsia="fr-CH"/>
        </w:rPr>
        <w:t xml:space="preserve"> </w:t>
      </w:r>
    </w:p>
    <w:p w14:paraId="673AE63E" w14:textId="77777777" w:rsidR="00B108D3" w:rsidRDefault="00B108D3" w:rsidP="00822942">
      <w:pPr>
        <w:ind w:right="-709"/>
        <w:rPr>
          <w:color w:val="auto"/>
          <w:sz w:val="22"/>
          <w:szCs w:val="22"/>
        </w:rPr>
      </w:pPr>
    </w:p>
    <w:p w14:paraId="599FD055" w14:textId="77777777" w:rsidR="00B108D3" w:rsidRDefault="00B108D3" w:rsidP="00822942">
      <w:pPr>
        <w:ind w:left="1134" w:right="-709"/>
        <w:rPr>
          <w:color w:val="auto"/>
          <w:sz w:val="22"/>
          <w:szCs w:val="22"/>
        </w:rPr>
      </w:pPr>
      <w:r>
        <w:rPr>
          <w:color w:val="auto"/>
          <w:sz w:val="22"/>
          <w:szCs w:val="22"/>
        </w:rPr>
        <w:t>A la différence de certains artistes qui peignent ou croquent leur paysage en pleine nature, je travaille à partir de perceptions mémorisées.</w:t>
      </w:r>
    </w:p>
    <w:p w14:paraId="630837BA" w14:textId="77777777" w:rsidR="00B108D3" w:rsidRDefault="00B108D3" w:rsidP="00822942">
      <w:pPr>
        <w:ind w:left="1134" w:right="-709"/>
        <w:rPr>
          <w:color w:val="auto"/>
          <w:sz w:val="22"/>
          <w:szCs w:val="22"/>
        </w:rPr>
      </w:pPr>
    </w:p>
    <w:p w14:paraId="4D4EB528"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rFonts w:cs="Helvetica"/>
          <w:color w:val="auto"/>
          <w:sz w:val="22"/>
          <w:szCs w:val="22"/>
        </w:rPr>
      </w:pPr>
      <w:r>
        <w:rPr>
          <w:rFonts w:cs="Helvetica"/>
          <w:color w:val="auto"/>
          <w:sz w:val="22"/>
          <w:szCs w:val="22"/>
        </w:rPr>
        <w:t>Pas de dessin en extérieur, seulement l’observation au court de marches régulières. Toutes ces sensations de lumière, d’ombres, de nuances ne satisfont cependant pas ma quête. Elles ne sont qu’une base à métamorphoser plus tard sur le papier et mises en forme par le trait.</w:t>
      </w:r>
    </w:p>
    <w:p w14:paraId="5F88B086"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rFonts w:cs="Helvetica"/>
          <w:color w:val="auto"/>
          <w:sz w:val="22"/>
          <w:szCs w:val="22"/>
        </w:rPr>
      </w:pPr>
      <w:r>
        <w:rPr>
          <w:rFonts w:cs="Helvetica"/>
          <w:color w:val="auto"/>
          <w:sz w:val="22"/>
          <w:szCs w:val="22"/>
        </w:rPr>
        <w:t>Je vagabonde, je prends quelques photos, j’engrange un ensemble de matières, d’espaces et de lumières, de sensations. Au retour, je m’imprègne d’émotions retrouvées. Puis le pinceau agile devient passeur. Loin du regard, je laisse reposer l’itinéraire puis j’y reviens. Inlassablement ce va-et-vient, séparations et retrouvailles sont plusieurs fois éprouvés en un lent processus d’apprivoisement. Approches et éloignements, familiers et étranges à la fois. Le paysage devient mémoire.</w:t>
      </w:r>
    </w:p>
    <w:p w14:paraId="19E8DB39"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709"/>
        <w:rPr>
          <w:rFonts w:cs="Helvetica"/>
          <w:color w:val="auto"/>
          <w:sz w:val="22"/>
          <w:szCs w:val="22"/>
        </w:rPr>
      </w:pPr>
    </w:p>
    <w:p w14:paraId="152EEBAE" w14:textId="77777777" w:rsidR="00B108D3" w:rsidRDefault="00B108D3" w:rsidP="00822942">
      <w:pPr>
        <w:spacing w:after="120"/>
        <w:ind w:right="-709"/>
        <w:rPr>
          <w:color w:val="auto"/>
          <w:sz w:val="22"/>
          <w:szCs w:val="22"/>
          <w:bdr w:val="none" w:sz="0" w:space="0" w:color="auto" w:frame="1"/>
          <w:shd w:val="clear" w:color="auto" w:fill="FFFFFF"/>
        </w:rPr>
      </w:pPr>
    </w:p>
    <w:p w14:paraId="4414411C" w14:textId="77777777" w:rsidR="00B108D3" w:rsidRDefault="00B108D3" w:rsidP="00822942">
      <w:pPr>
        <w:spacing w:after="120"/>
        <w:ind w:right="-709"/>
        <w:rPr>
          <w:color w:val="auto"/>
          <w:sz w:val="22"/>
          <w:szCs w:val="22"/>
          <w:bdr w:val="none" w:sz="0" w:space="0" w:color="auto" w:frame="1"/>
          <w:shd w:val="clear" w:color="auto" w:fill="FFFFFF"/>
        </w:rPr>
      </w:pPr>
    </w:p>
    <w:p w14:paraId="5812B346" w14:textId="77777777" w:rsidR="00B108D3" w:rsidRDefault="00B108D3" w:rsidP="00822942">
      <w:pPr>
        <w:spacing w:after="120"/>
        <w:ind w:right="-709"/>
        <w:rPr>
          <w:color w:val="auto"/>
          <w:sz w:val="22"/>
          <w:szCs w:val="22"/>
          <w:bdr w:val="none" w:sz="0" w:space="0" w:color="auto" w:frame="1"/>
          <w:shd w:val="clear" w:color="auto" w:fill="FFFFFF"/>
        </w:rPr>
      </w:pPr>
    </w:p>
    <w:p w14:paraId="6074780B" w14:textId="77777777" w:rsidR="00B108D3" w:rsidRDefault="00B108D3" w:rsidP="00822942">
      <w:pPr>
        <w:spacing w:after="120"/>
        <w:ind w:right="-709"/>
        <w:rPr>
          <w:color w:val="auto"/>
          <w:sz w:val="22"/>
          <w:szCs w:val="22"/>
          <w:bdr w:val="none" w:sz="0" w:space="0" w:color="auto" w:frame="1"/>
          <w:shd w:val="clear" w:color="auto" w:fill="FFFFFF"/>
        </w:rPr>
      </w:pPr>
    </w:p>
    <w:p w14:paraId="6F2E223F" w14:textId="77777777" w:rsidR="00B108D3" w:rsidRDefault="00B108D3" w:rsidP="00822942">
      <w:pPr>
        <w:ind w:right="-709"/>
        <w:rPr>
          <w:color w:val="auto"/>
          <w:sz w:val="36"/>
          <w:szCs w:val="36"/>
          <w:bdr w:val="none" w:sz="0" w:space="0" w:color="auto" w:frame="1"/>
          <w:shd w:val="clear" w:color="auto" w:fill="FFFFFF"/>
        </w:rPr>
      </w:pPr>
    </w:p>
    <w:p w14:paraId="57E4CC70" w14:textId="77777777" w:rsidR="00B108D3" w:rsidRDefault="00B108D3" w:rsidP="00822942">
      <w:pPr>
        <w:spacing w:after="120"/>
        <w:ind w:left="1134" w:right="-709"/>
        <w:rPr>
          <w:color w:val="auto"/>
          <w:sz w:val="22"/>
          <w:szCs w:val="22"/>
          <w:bdr w:val="none" w:sz="0" w:space="0" w:color="auto" w:frame="1"/>
          <w:shd w:val="clear" w:color="auto" w:fill="FFFFFF"/>
        </w:rPr>
      </w:pPr>
      <w:r>
        <w:rPr>
          <w:color w:val="auto"/>
          <w:sz w:val="22"/>
          <w:szCs w:val="22"/>
          <w:bdr w:val="none" w:sz="0" w:space="0" w:color="auto" w:frame="1"/>
          <w:shd w:val="clear" w:color="auto" w:fill="FFFFFF"/>
        </w:rPr>
        <w:t>En 2013, je me familiarise avec les techniques de l’estampe sur bois et de la gravure sur plexiglas.</w:t>
      </w:r>
    </w:p>
    <w:p w14:paraId="7F83C0C5" w14:textId="77777777" w:rsidR="00B108D3" w:rsidRDefault="00B108D3" w:rsidP="00822942">
      <w:pPr>
        <w:spacing w:after="120"/>
        <w:ind w:left="1134" w:right="-709"/>
        <w:rPr>
          <w:color w:val="auto"/>
          <w:sz w:val="22"/>
          <w:szCs w:val="22"/>
          <w:bdr w:val="none" w:sz="0" w:space="0" w:color="auto" w:frame="1"/>
          <w:shd w:val="clear" w:color="auto" w:fill="FFFFFF"/>
        </w:rPr>
      </w:pPr>
    </w:p>
    <w:p w14:paraId="7C874ED5" w14:textId="431DBBE8" w:rsidR="00B108D3" w:rsidRDefault="00B108D3" w:rsidP="00822942">
      <w:pPr>
        <w:ind w:left="1134" w:right="-709"/>
        <w:jc w:val="left"/>
        <w:rPr>
          <w:color w:val="auto"/>
          <w:szCs w:val="24"/>
        </w:rPr>
      </w:pPr>
      <w:r>
        <w:rPr>
          <w:noProof/>
        </w:rPr>
        <w:drawing>
          <wp:inline distT="0" distB="0" distL="0" distR="0" wp14:anchorId="6E827D23" wp14:editId="2CD49C4D">
            <wp:extent cx="5266944" cy="30384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6">
                      <a:extLst>
                        <a:ext uri="{28A0092B-C50C-407E-A947-70E740481C1C}">
                          <a14:useLocalDpi xmlns:a14="http://schemas.microsoft.com/office/drawing/2010/main" val="0"/>
                        </a:ext>
                      </a:extLst>
                    </a:blip>
                    <a:srcRect l="10149" t="-150" r="38127" b="742"/>
                    <a:stretch>
                      <a:fillRect/>
                    </a:stretch>
                  </pic:blipFill>
                  <pic:spPr bwMode="auto">
                    <a:xfrm>
                      <a:off x="0" y="0"/>
                      <a:ext cx="5267198" cy="3038622"/>
                    </a:xfrm>
                    <a:prstGeom prst="rect">
                      <a:avLst/>
                    </a:prstGeom>
                    <a:noFill/>
                    <a:ln>
                      <a:noFill/>
                    </a:ln>
                  </pic:spPr>
                </pic:pic>
              </a:graphicData>
            </a:graphic>
          </wp:inline>
        </w:drawing>
      </w:r>
    </w:p>
    <w:p w14:paraId="6DE83896" w14:textId="77777777" w:rsidR="00B108D3" w:rsidRDefault="00B108D3" w:rsidP="00822942">
      <w:pPr>
        <w:ind w:left="1134" w:right="-709"/>
        <w:rPr>
          <w:color w:val="auto"/>
          <w:szCs w:val="24"/>
        </w:rPr>
      </w:pPr>
    </w:p>
    <w:p w14:paraId="00CFD266" w14:textId="77777777" w:rsidR="00B108D3" w:rsidRDefault="00B108D3" w:rsidP="00822942">
      <w:pPr>
        <w:ind w:left="1134" w:right="-709"/>
        <w:rPr>
          <w:color w:val="auto"/>
          <w:sz w:val="22"/>
          <w:szCs w:val="22"/>
        </w:rPr>
      </w:pPr>
      <w:r>
        <w:rPr>
          <w:color w:val="auto"/>
          <w:sz w:val="22"/>
          <w:szCs w:val="22"/>
        </w:rPr>
        <w:t>Ces expériences me permettent de nouveaux échanges et de nouvelles prises de conscience.</w:t>
      </w:r>
    </w:p>
    <w:p w14:paraId="3FC748EE" w14:textId="77777777" w:rsidR="00B108D3" w:rsidRDefault="00B108D3" w:rsidP="00822942">
      <w:pPr>
        <w:spacing w:after="120"/>
        <w:ind w:left="1134" w:right="-709"/>
        <w:rPr>
          <w:color w:val="auto"/>
          <w:szCs w:val="24"/>
        </w:rPr>
      </w:pPr>
    </w:p>
    <w:p w14:paraId="5B459CF1" w14:textId="018C30D9" w:rsidR="00B108D3" w:rsidRDefault="00B108D3" w:rsidP="00822942">
      <w:pPr>
        <w:ind w:left="1134" w:right="-709"/>
        <w:jc w:val="left"/>
        <w:rPr>
          <w:color w:val="auto"/>
          <w:szCs w:val="24"/>
        </w:rPr>
      </w:pPr>
      <w:r>
        <w:rPr>
          <w:noProof/>
        </w:rPr>
        <w:drawing>
          <wp:inline distT="0" distB="0" distL="0" distR="0" wp14:anchorId="1F07AA04" wp14:editId="726F77B2">
            <wp:extent cx="2377440" cy="212090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2087" cy="2125046"/>
                    </a:xfrm>
                    <a:prstGeom prst="rect">
                      <a:avLst/>
                    </a:prstGeom>
                    <a:noFill/>
                    <a:ln>
                      <a:noFill/>
                    </a:ln>
                  </pic:spPr>
                </pic:pic>
              </a:graphicData>
            </a:graphic>
          </wp:inline>
        </w:drawing>
      </w:r>
      <w:r>
        <w:rPr>
          <w:color w:val="auto"/>
          <w:szCs w:val="24"/>
        </w:rPr>
        <w:t xml:space="preserve">      </w:t>
      </w:r>
      <w:r w:rsidR="00822942">
        <w:rPr>
          <w:color w:val="auto"/>
          <w:szCs w:val="24"/>
        </w:rPr>
        <w:t xml:space="preserve">       </w:t>
      </w:r>
      <w:r>
        <w:rPr>
          <w:color w:val="auto"/>
          <w:szCs w:val="24"/>
        </w:rPr>
        <w:t xml:space="preserve"> </w:t>
      </w:r>
      <w:r>
        <w:rPr>
          <w:noProof/>
        </w:rPr>
        <w:drawing>
          <wp:inline distT="0" distB="0" distL="0" distR="0" wp14:anchorId="04123080" wp14:editId="2FDC91F3">
            <wp:extent cx="2231136" cy="211587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1136" cy="2115874"/>
                    </a:xfrm>
                    <a:prstGeom prst="rect">
                      <a:avLst/>
                    </a:prstGeom>
                    <a:noFill/>
                    <a:ln>
                      <a:noFill/>
                    </a:ln>
                  </pic:spPr>
                </pic:pic>
              </a:graphicData>
            </a:graphic>
          </wp:inline>
        </w:drawing>
      </w:r>
    </w:p>
    <w:p w14:paraId="18A29DA0" w14:textId="77777777" w:rsidR="00B108D3" w:rsidRDefault="00B108D3" w:rsidP="00822942">
      <w:pPr>
        <w:spacing w:after="120"/>
        <w:ind w:left="1134" w:right="-709"/>
        <w:rPr>
          <w:rFonts w:cs="Helvetica"/>
          <w:color w:val="auto"/>
          <w:szCs w:val="24"/>
        </w:rPr>
      </w:pPr>
    </w:p>
    <w:p w14:paraId="3185AEF6" w14:textId="77777777" w:rsidR="00B108D3" w:rsidRDefault="00B108D3" w:rsidP="00822942">
      <w:pPr>
        <w:ind w:left="1134" w:right="-709"/>
        <w:rPr>
          <w:rFonts w:cs="Helvetica"/>
          <w:color w:val="auto"/>
          <w:szCs w:val="24"/>
        </w:rPr>
      </w:pPr>
    </w:p>
    <w:p w14:paraId="7095D0CE" w14:textId="77777777" w:rsidR="00B108D3" w:rsidRDefault="00B108D3" w:rsidP="00822942">
      <w:pPr>
        <w:ind w:left="1134" w:right="-709"/>
        <w:rPr>
          <w:rFonts w:cs="Helvetica"/>
          <w:color w:val="auto"/>
          <w:szCs w:val="24"/>
        </w:rPr>
      </w:pPr>
    </w:p>
    <w:p w14:paraId="3E786CF1" w14:textId="77777777" w:rsidR="00B108D3" w:rsidRDefault="00B108D3" w:rsidP="00822942">
      <w:pPr>
        <w:ind w:left="1134" w:right="-709"/>
        <w:rPr>
          <w:rFonts w:cs="Helvetica"/>
          <w:color w:val="auto"/>
          <w:sz w:val="36"/>
          <w:szCs w:val="36"/>
        </w:rPr>
      </w:pPr>
    </w:p>
    <w:p w14:paraId="2CF82801" w14:textId="77777777" w:rsidR="00B108D3" w:rsidRDefault="00B108D3" w:rsidP="00822942">
      <w:pPr>
        <w:ind w:left="1134" w:right="-709"/>
        <w:rPr>
          <w:rFonts w:cs="Helvetica"/>
          <w:color w:val="auto"/>
          <w:szCs w:val="24"/>
        </w:rPr>
      </w:pPr>
    </w:p>
    <w:p w14:paraId="472368A8" w14:textId="77777777" w:rsidR="00B108D3" w:rsidRDefault="00B108D3" w:rsidP="00822942">
      <w:pPr>
        <w:ind w:left="1134" w:right="-709"/>
        <w:rPr>
          <w:rFonts w:cs="Helvetica"/>
          <w:color w:val="auto"/>
          <w:szCs w:val="24"/>
        </w:rPr>
      </w:pPr>
    </w:p>
    <w:p w14:paraId="3472DB02" w14:textId="77777777" w:rsidR="00B108D3" w:rsidRDefault="00B108D3" w:rsidP="00822942">
      <w:pPr>
        <w:ind w:left="1134" w:right="-709"/>
        <w:rPr>
          <w:rFonts w:cs="Helvetica"/>
          <w:color w:val="auto"/>
          <w:szCs w:val="24"/>
        </w:rPr>
      </w:pPr>
    </w:p>
    <w:p w14:paraId="3548BDBC" w14:textId="77777777" w:rsidR="00B108D3" w:rsidRDefault="00B108D3" w:rsidP="00822942">
      <w:pPr>
        <w:ind w:left="1134" w:right="-709"/>
        <w:rPr>
          <w:rFonts w:cs="Helvetica"/>
          <w:color w:val="auto"/>
          <w:sz w:val="20"/>
          <w:szCs w:val="20"/>
        </w:rPr>
      </w:pPr>
    </w:p>
    <w:p w14:paraId="42A39F40" w14:textId="77777777" w:rsidR="00B108D3" w:rsidRDefault="00B108D3" w:rsidP="00822942">
      <w:pPr>
        <w:ind w:left="1134" w:right="-709"/>
        <w:rPr>
          <w:rFonts w:cs="Helvetica"/>
          <w:color w:val="auto"/>
          <w:sz w:val="22"/>
          <w:szCs w:val="22"/>
        </w:rPr>
      </w:pPr>
      <w:r>
        <w:rPr>
          <w:rFonts w:cs="Helvetica"/>
          <w:color w:val="auto"/>
          <w:sz w:val="22"/>
          <w:szCs w:val="22"/>
        </w:rPr>
        <w:lastRenderedPageBreak/>
        <w:t>En 2015, l’opportunité m’est offerte de faire une première exposition collective d’e</w:t>
      </w:r>
      <w:r>
        <w:rPr>
          <w:color w:val="auto"/>
          <w:sz w:val="22"/>
          <w:szCs w:val="22"/>
          <w:bdr w:val="none" w:sz="0" w:space="0" w:color="auto" w:frame="1"/>
          <w:shd w:val="clear" w:color="auto" w:fill="FFFFFF"/>
        </w:rPr>
        <w:t xml:space="preserve">stampes gravées sur bois, à l’usine de La Filature à La Sarraz. </w:t>
      </w:r>
    </w:p>
    <w:p w14:paraId="1A213ECE" w14:textId="77777777" w:rsidR="00B108D3" w:rsidRDefault="00B108D3" w:rsidP="00822942">
      <w:pPr>
        <w:ind w:left="1134" w:right="-709"/>
        <w:rPr>
          <w:color w:val="auto"/>
          <w:sz w:val="16"/>
          <w:szCs w:val="16"/>
        </w:rPr>
      </w:pPr>
      <w:bookmarkStart w:id="4" w:name="_Hlk2844105"/>
    </w:p>
    <w:p w14:paraId="0873358A" w14:textId="5EDEDA91" w:rsidR="00B108D3" w:rsidRDefault="00B108D3" w:rsidP="00822942">
      <w:pPr>
        <w:ind w:left="1134" w:right="-709"/>
        <w:jc w:val="left"/>
        <w:rPr>
          <w:rFonts w:cs="Helvetica"/>
          <w:color w:val="auto"/>
          <w:szCs w:val="24"/>
        </w:rPr>
      </w:pPr>
      <w:r>
        <w:rPr>
          <w:noProof/>
        </w:rPr>
        <w:drawing>
          <wp:inline distT="0" distB="0" distL="0" distR="0" wp14:anchorId="48DB5832" wp14:editId="149DACA5">
            <wp:extent cx="5230368" cy="2228850"/>
            <wp:effectExtent l="0" t="0" r="8890" b="0"/>
            <wp:docPr id="13" name="Image 13" descr="https://www.clairebetti.ch/wp-content/uploads/P1160857-2-Co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www.clairebetti.ch/wp-content/uploads/P1160857-2-Copi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1502" cy="2229333"/>
                    </a:xfrm>
                    <a:prstGeom prst="rect">
                      <a:avLst/>
                    </a:prstGeom>
                    <a:noFill/>
                    <a:ln>
                      <a:noFill/>
                    </a:ln>
                  </pic:spPr>
                </pic:pic>
              </a:graphicData>
            </a:graphic>
          </wp:inline>
        </w:drawing>
      </w:r>
    </w:p>
    <w:p w14:paraId="46D9944C" w14:textId="77777777" w:rsidR="00B108D3" w:rsidRDefault="00B108D3" w:rsidP="00822942">
      <w:pPr>
        <w:ind w:left="1134" w:right="-709"/>
        <w:rPr>
          <w:rFonts w:cs="Helvetica"/>
          <w:color w:val="auto"/>
          <w:sz w:val="16"/>
          <w:szCs w:val="16"/>
        </w:rPr>
      </w:pPr>
    </w:p>
    <w:p w14:paraId="241B050C" w14:textId="6EEB9C3C" w:rsidR="00B108D3" w:rsidRDefault="00B108D3" w:rsidP="00822942">
      <w:pPr>
        <w:ind w:left="1134" w:right="-709"/>
        <w:jc w:val="left"/>
        <w:rPr>
          <w:rFonts w:cs="Helvetica"/>
          <w:color w:val="auto"/>
          <w:szCs w:val="24"/>
        </w:rPr>
      </w:pPr>
      <w:r>
        <w:rPr>
          <w:noProof/>
        </w:rPr>
        <w:drawing>
          <wp:inline distT="0" distB="0" distL="0" distR="0" wp14:anchorId="21D34AC3" wp14:editId="3ACCC424">
            <wp:extent cx="5229860" cy="2190750"/>
            <wp:effectExtent l="0" t="0" r="8890" b="0"/>
            <wp:docPr id="12" name="Image 12" descr="https://www.clairebetti.ch/wp-content/uploads/IMG-201509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www.clairebetti.ch/wp-content/uploads/IMG-20150920-WA00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860" cy="2190750"/>
                    </a:xfrm>
                    <a:prstGeom prst="rect">
                      <a:avLst/>
                    </a:prstGeom>
                    <a:noFill/>
                    <a:ln>
                      <a:noFill/>
                    </a:ln>
                  </pic:spPr>
                </pic:pic>
              </a:graphicData>
            </a:graphic>
          </wp:inline>
        </w:drawing>
      </w:r>
    </w:p>
    <w:p w14:paraId="3B9D643E" w14:textId="77777777" w:rsidR="00B108D3" w:rsidRDefault="00B108D3" w:rsidP="00822942">
      <w:pPr>
        <w:ind w:left="1134" w:right="-709"/>
        <w:rPr>
          <w:rFonts w:cs="Helvetica"/>
          <w:color w:val="auto"/>
          <w:sz w:val="16"/>
          <w:szCs w:val="16"/>
        </w:rPr>
      </w:pPr>
    </w:p>
    <w:p w14:paraId="201B71EC" w14:textId="74407597" w:rsidR="00B108D3" w:rsidRDefault="00B108D3" w:rsidP="00822942">
      <w:pPr>
        <w:ind w:left="1134" w:right="-709"/>
        <w:jc w:val="left"/>
        <w:rPr>
          <w:rFonts w:cs="Helvetica"/>
          <w:color w:val="auto"/>
          <w:szCs w:val="24"/>
        </w:rPr>
      </w:pPr>
      <w:r>
        <w:rPr>
          <w:rFonts w:cs="Helvetica"/>
          <w:noProof/>
          <w:color w:val="auto"/>
          <w:szCs w:val="24"/>
        </w:rPr>
        <w:drawing>
          <wp:inline distT="0" distB="0" distL="0" distR="0" wp14:anchorId="41E7D117" wp14:editId="5E142A9F">
            <wp:extent cx="5229860" cy="2200275"/>
            <wp:effectExtent l="0" t="0" r="889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860" cy="2200275"/>
                    </a:xfrm>
                    <a:prstGeom prst="rect">
                      <a:avLst/>
                    </a:prstGeom>
                    <a:noFill/>
                    <a:ln>
                      <a:noFill/>
                    </a:ln>
                  </pic:spPr>
                </pic:pic>
              </a:graphicData>
            </a:graphic>
          </wp:inline>
        </w:drawing>
      </w:r>
    </w:p>
    <w:bookmarkEnd w:id="4"/>
    <w:p w14:paraId="57EE2494"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color w:val="auto"/>
          <w:szCs w:val="24"/>
        </w:rPr>
      </w:pPr>
    </w:p>
    <w:p w14:paraId="65FE244B"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color w:val="auto"/>
          <w:szCs w:val="24"/>
        </w:rPr>
      </w:pPr>
    </w:p>
    <w:p w14:paraId="61C34BFA"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color w:val="auto"/>
          <w:szCs w:val="24"/>
        </w:rPr>
      </w:pPr>
    </w:p>
    <w:p w14:paraId="1C46A3E4"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color w:val="auto"/>
          <w:sz w:val="20"/>
          <w:szCs w:val="20"/>
        </w:rPr>
      </w:pPr>
    </w:p>
    <w:p w14:paraId="5D0A3526"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color w:val="auto"/>
          <w:sz w:val="52"/>
          <w:szCs w:val="52"/>
        </w:rPr>
      </w:pPr>
    </w:p>
    <w:p w14:paraId="6BA5CC0B"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color w:val="auto"/>
          <w:sz w:val="22"/>
          <w:szCs w:val="22"/>
          <w:bdr w:val="none" w:sz="0" w:space="0" w:color="auto" w:frame="1"/>
          <w:shd w:val="clear" w:color="auto" w:fill="FFFFFF"/>
        </w:rPr>
      </w:pPr>
      <w:r>
        <w:rPr>
          <w:color w:val="auto"/>
          <w:sz w:val="22"/>
          <w:szCs w:val="22"/>
        </w:rPr>
        <w:lastRenderedPageBreak/>
        <w:t>Je m’essaye également à</w:t>
      </w:r>
      <w:r>
        <w:rPr>
          <w:color w:val="auto"/>
          <w:sz w:val="22"/>
          <w:szCs w:val="22"/>
          <w:bdr w:val="none" w:sz="0" w:space="0" w:color="auto" w:frame="1"/>
          <w:shd w:val="clear" w:color="auto" w:fill="FFFFFF"/>
        </w:rPr>
        <w:t xml:space="preserve"> l’estampe sur pierre. Ces travaux seront exposés en 2016 à la galerie de La Librairie Sylviane Friederich à Morges. </w:t>
      </w:r>
    </w:p>
    <w:p w14:paraId="5291A8A6" w14:textId="77777777" w:rsidR="00B108D3" w:rsidRDefault="00B108D3" w:rsidP="00822942">
      <w:pPr>
        <w:ind w:left="1134" w:right="-709"/>
        <w:jc w:val="center"/>
        <w:rPr>
          <w:rFonts w:cs="Helvetica"/>
          <w:color w:val="auto"/>
          <w:szCs w:val="24"/>
        </w:rPr>
      </w:pPr>
    </w:p>
    <w:p w14:paraId="38FFBC73" w14:textId="77777777" w:rsidR="00B108D3" w:rsidRDefault="00B108D3" w:rsidP="00822942">
      <w:pPr>
        <w:ind w:left="1134" w:right="-709"/>
        <w:jc w:val="center"/>
        <w:rPr>
          <w:rFonts w:cs="Helvetica"/>
          <w:color w:val="auto"/>
          <w:szCs w:val="24"/>
        </w:rPr>
      </w:pPr>
    </w:p>
    <w:p w14:paraId="45ED60F1" w14:textId="1912AA05" w:rsidR="00B108D3" w:rsidRDefault="00B108D3" w:rsidP="00822942">
      <w:pPr>
        <w:ind w:left="1134" w:right="-709"/>
        <w:jc w:val="center"/>
        <w:rPr>
          <w:rFonts w:cs="Helvetica"/>
          <w:color w:val="auto"/>
          <w:szCs w:val="24"/>
        </w:rPr>
      </w:pPr>
      <w:r>
        <w:rPr>
          <w:rFonts w:cs="Helvetica"/>
          <w:noProof/>
          <w:color w:val="auto"/>
          <w:szCs w:val="24"/>
        </w:rPr>
        <w:drawing>
          <wp:inline distT="0" distB="0" distL="0" distR="0" wp14:anchorId="754D264F" wp14:editId="6FDE8934">
            <wp:extent cx="2346020" cy="1901952"/>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488" cy="1904764"/>
                    </a:xfrm>
                    <a:prstGeom prst="rect">
                      <a:avLst/>
                    </a:prstGeom>
                    <a:noFill/>
                    <a:ln>
                      <a:noFill/>
                    </a:ln>
                  </pic:spPr>
                </pic:pic>
              </a:graphicData>
            </a:graphic>
          </wp:inline>
        </w:drawing>
      </w:r>
      <w:r>
        <w:rPr>
          <w:rFonts w:cs="Helvetica"/>
          <w:color w:val="auto"/>
          <w:szCs w:val="24"/>
        </w:rPr>
        <w:t xml:space="preserve">  </w:t>
      </w:r>
      <w:r w:rsidR="00822942">
        <w:rPr>
          <w:rFonts w:cs="Helvetica"/>
          <w:color w:val="auto"/>
          <w:szCs w:val="24"/>
        </w:rPr>
        <w:t xml:space="preserve">        </w:t>
      </w:r>
      <w:r>
        <w:rPr>
          <w:rFonts w:cs="Helvetica"/>
          <w:color w:val="auto"/>
          <w:szCs w:val="24"/>
        </w:rPr>
        <w:t xml:space="preserve">    </w:t>
      </w:r>
      <w:r>
        <w:rPr>
          <w:rFonts w:cs="Helvetica"/>
          <w:noProof/>
          <w:color w:val="auto"/>
          <w:szCs w:val="24"/>
        </w:rPr>
        <w:drawing>
          <wp:inline distT="0" distB="0" distL="0" distR="0" wp14:anchorId="2BC3A56D" wp14:editId="5817AF4E">
            <wp:extent cx="2267712" cy="189391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3">
                      <a:extLst>
                        <a:ext uri="{28A0092B-C50C-407E-A947-70E740481C1C}">
                          <a14:useLocalDpi xmlns:a14="http://schemas.microsoft.com/office/drawing/2010/main" val="0"/>
                        </a:ext>
                      </a:extLst>
                    </a:blip>
                    <a:srcRect l="20415" t="17632" r="20866" b="27319"/>
                    <a:stretch>
                      <a:fillRect/>
                    </a:stretch>
                  </pic:blipFill>
                  <pic:spPr bwMode="auto">
                    <a:xfrm>
                      <a:off x="0" y="0"/>
                      <a:ext cx="2277385" cy="1901991"/>
                    </a:xfrm>
                    <a:prstGeom prst="rect">
                      <a:avLst/>
                    </a:prstGeom>
                    <a:noFill/>
                    <a:ln>
                      <a:noFill/>
                    </a:ln>
                  </pic:spPr>
                </pic:pic>
              </a:graphicData>
            </a:graphic>
          </wp:inline>
        </w:drawing>
      </w:r>
    </w:p>
    <w:p w14:paraId="3EACDD3C" w14:textId="77777777" w:rsidR="00B108D3" w:rsidRDefault="00B108D3" w:rsidP="00822942">
      <w:pPr>
        <w:ind w:left="1134" w:right="-709"/>
        <w:jc w:val="center"/>
        <w:rPr>
          <w:rFonts w:cs="Helvetica"/>
          <w:color w:val="auto"/>
          <w:szCs w:val="24"/>
        </w:rPr>
      </w:pPr>
    </w:p>
    <w:p w14:paraId="08B01EEB" w14:textId="77777777" w:rsidR="00B108D3" w:rsidRDefault="00B108D3" w:rsidP="00822942">
      <w:pPr>
        <w:ind w:left="1134" w:right="-709"/>
        <w:jc w:val="center"/>
        <w:rPr>
          <w:rFonts w:cs="Helvetica"/>
          <w:color w:val="auto"/>
          <w:szCs w:val="24"/>
        </w:rPr>
      </w:pPr>
    </w:p>
    <w:p w14:paraId="679EC1DC"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color w:val="auto"/>
          <w:sz w:val="22"/>
          <w:szCs w:val="22"/>
          <w:bdr w:val="none" w:sz="0" w:space="0" w:color="auto" w:frame="1"/>
          <w:shd w:val="clear" w:color="auto" w:fill="FFFFFF"/>
        </w:rPr>
      </w:pPr>
      <w:r>
        <w:rPr>
          <w:color w:val="auto"/>
          <w:sz w:val="22"/>
          <w:szCs w:val="22"/>
        </w:rPr>
        <w:t>Après avoir choisi une ardoise, je la grave partiellement. Je commence par peindre à l’encre, sur la pierre, les premiers traits du futur paysage en jouant avec les lignes gravées. J’imprime cette première étape en posant un papier fin, plus ou moins humide selon l’effet souhaité. Je laisse ensuite sécher, ou pas, ce papier. Puis je trace un nouveau trait d’encre sur la pierre, pour compléter le paysage d’une nouvelle étape d’impression. J’effectue plusieurs fois cet exercice, en complétant chaque résultat obtenu. Ainsi se compose petit à petit le paysage. Ce va et vient permet en même temps une distance nécessaire, comme un éclaircissement, afin de retrouver les perceptions fugitives présentes en moi.</w:t>
      </w:r>
      <w:r>
        <w:rPr>
          <w:color w:val="auto"/>
          <w:sz w:val="22"/>
          <w:szCs w:val="22"/>
          <w:bdr w:val="none" w:sz="0" w:space="0" w:color="auto" w:frame="1"/>
          <w:shd w:val="clear" w:color="auto" w:fill="FFFFFF"/>
        </w:rPr>
        <w:t xml:space="preserve"> Ainsi chaque estampe est unique.</w:t>
      </w:r>
    </w:p>
    <w:p w14:paraId="5080005E" w14:textId="77777777" w:rsidR="00B108D3" w:rsidRDefault="00B108D3" w:rsidP="00822942">
      <w:pPr>
        <w:ind w:left="1134" w:right="-709"/>
        <w:jc w:val="left"/>
        <w:rPr>
          <w:rFonts w:cs="Helvetica"/>
          <w:color w:val="auto"/>
          <w:szCs w:val="24"/>
        </w:rPr>
      </w:pPr>
    </w:p>
    <w:p w14:paraId="599B021E" w14:textId="58E050B1" w:rsidR="00B108D3" w:rsidRDefault="00B108D3" w:rsidP="00822942">
      <w:pPr>
        <w:ind w:left="1134" w:right="-709"/>
        <w:rPr>
          <w:rFonts w:cs="Helvetica"/>
          <w:color w:val="auto"/>
          <w:szCs w:val="24"/>
        </w:rPr>
      </w:pPr>
      <w:r>
        <w:rPr>
          <w:noProof/>
        </w:rPr>
        <w:drawing>
          <wp:inline distT="0" distB="0" distL="0" distR="0" wp14:anchorId="0BAE22D7" wp14:editId="2F28FF87">
            <wp:extent cx="5266944" cy="13430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198" cy="1343090"/>
                    </a:xfrm>
                    <a:prstGeom prst="rect">
                      <a:avLst/>
                    </a:prstGeom>
                    <a:noFill/>
                    <a:ln>
                      <a:noFill/>
                    </a:ln>
                  </pic:spPr>
                </pic:pic>
              </a:graphicData>
            </a:graphic>
          </wp:inline>
        </w:drawing>
      </w:r>
    </w:p>
    <w:p w14:paraId="2AAD2F49" w14:textId="77777777" w:rsidR="00B108D3" w:rsidRDefault="00B108D3" w:rsidP="00822942">
      <w:pPr>
        <w:ind w:left="1134" w:right="-709"/>
        <w:rPr>
          <w:rFonts w:cs="Helvetica"/>
          <w:color w:val="auto"/>
          <w:szCs w:val="24"/>
        </w:rPr>
      </w:pPr>
    </w:p>
    <w:p w14:paraId="50FBDD0F" w14:textId="77777777" w:rsidR="00B108D3" w:rsidRDefault="00B108D3" w:rsidP="00822942">
      <w:pPr>
        <w:ind w:left="1134" w:right="-709"/>
        <w:rPr>
          <w:rStyle w:val="s1"/>
          <w:sz w:val="22"/>
          <w:szCs w:val="22"/>
        </w:rPr>
      </w:pPr>
      <w:r>
        <w:rPr>
          <w:rFonts w:cs="Helvetica"/>
          <w:color w:val="auto"/>
          <w:sz w:val="22"/>
          <w:szCs w:val="22"/>
        </w:rPr>
        <w:t xml:space="preserve"> </w:t>
      </w:r>
      <w:r>
        <w:rPr>
          <w:rFonts w:cs="Helvetica"/>
          <w:i/>
          <w:iCs w:val="0"/>
          <w:color w:val="auto"/>
          <w:sz w:val="22"/>
          <w:szCs w:val="22"/>
        </w:rPr>
        <w:t>« Nature saisie dans la masse. (…) Vide d’arbres, de rivières, sans forêt ni collines mais pleine de trombes, de tressaillements, de jaillissements, d’élans, de coulées, de vaporeux magmas colorés qui se dilatent, s’enlèvent, fusent.»</w:t>
      </w:r>
      <w:r>
        <w:rPr>
          <w:rFonts w:cs="Helvetica"/>
          <w:color w:val="auto"/>
          <w:sz w:val="22"/>
          <w:szCs w:val="22"/>
        </w:rPr>
        <w:t xml:space="preserve"> </w:t>
      </w:r>
      <w:r>
        <w:rPr>
          <w:rStyle w:val="Appelnotedebasdep"/>
          <w:rFonts w:cs="Helvetica"/>
          <w:color w:val="auto"/>
          <w:sz w:val="22"/>
          <w:szCs w:val="22"/>
        </w:rPr>
        <w:footnoteReference w:id="3"/>
      </w:r>
    </w:p>
    <w:p w14:paraId="695C649C" w14:textId="77777777" w:rsidR="00B108D3" w:rsidRDefault="00B108D3" w:rsidP="00822942">
      <w:pPr>
        <w:ind w:left="1134" w:right="-709"/>
        <w:rPr>
          <w:rStyle w:val="s1"/>
          <w:iCs w:val="0"/>
          <w:sz w:val="22"/>
          <w:szCs w:val="22"/>
          <w:bdr w:val="none" w:sz="0" w:space="0" w:color="auto" w:frame="1"/>
        </w:rPr>
      </w:pPr>
    </w:p>
    <w:p w14:paraId="188C9E8C" w14:textId="77777777" w:rsidR="00B108D3" w:rsidRDefault="00B108D3" w:rsidP="00822942">
      <w:pPr>
        <w:ind w:left="1134" w:right="-709"/>
        <w:rPr>
          <w:rStyle w:val="s1"/>
          <w:iCs w:val="0"/>
          <w:sz w:val="16"/>
          <w:szCs w:val="16"/>
          <w:bdr w:val="none" w:sz="0" w:space="0" w:color="auto" w:frame="1"/>
        </w:rPr>
      </w:pPr>
    </w:p>
    <w:p w14:paraId="65AB2D95" w14:textId="77777777" w:rsidR="00B108D3" w:rsidRDefault="00B108D3" w:rsidP="00822942">
      <w:pPr>
        <w:ind w:left="1134" w:right="-709"/>
        <w:rPr>
          <w:rStyle w:val="s1"/>
          <w:iCs w:val="0"/>
          <w:sz w:val="22"/>
          <w:szCs w:val="22"/>
          <w:bdr w:val="none" w:sz="0" w:space="0" w:color="auto" w:frame="1"/>
        </w:rPr>
      </w:pPr>
    </w:p>
    <w:p w14:paraId="7300AD54" w14:textId="77777777" w:rsidR="00B108D3" w:rsidRDefault="00B108D3" w:rsidP="00822942">
      <w:pPr>
        <w:ind w:left="1134" w:right="-709"/>
        <w:rPr>
          <w:rStyle w:val="s1"/>
          <w:iCs w:val="0"/>
          <w:sz w:val="22"/>
          <w:szCs w:val="22"/>
          <w:bdr w:val="none" w:sz="0" w:space="0" w:color="auto" w:frame="1"/>
        </w:rPr>
      </w:pPr>
    </w:p>
    <w:p w14:paraId="7C06678C" w14:textId="77777777" w:rsidR="00B108D3" w:rsidRDefault="00B108D3" w:rsidP="00822942">
      <w:pPr>
        <w:ind w:left="1134" w:right="-709"/>
        <w:rPr>
          <w:rStyle w:val="s1"/>
          <w:iCs w:val="0"/>
          <w:sz w:val="22"/>
          <w:szCs w:val="22"/>
          <w:bdr w:val="none" w:sz="0" w:space="0" w:color="auto" w:frame="1"/>
        </w:rPr>
      </w:pPr>
    </w:p>
    <w:p w14:paraId="1CBF65C4" w14:textId="77777777" w:rsidR="00B108D3" w:rsidRDefault="00B108D3" w:rsidP="00822942">
      <w:pPr>
        <w:ind w:left="1134" w:right="-709"/>
        <w:rPr>
          <w:rStyle w:val="s1"/>
          <w:iCs w:val="0"/>
          <w:sz w:val="22"/>
          <w:szCs w:val="22"/>
          <w:bdr w:val="none" w:sz="0" w:space="0" w:color="auto" w:frame="1"/>
        </w:rPr>
      </w:pPr>
    </w:p>
    <w:p w14:paraId="75AFC613" w14:textId="77777777" w:rsidR="00B108D3" w:rsidRDefault="00B108D3" w:rsidP="00822942">
      <w:pPr>
        <w:pStyle w:val="NormalWeb"/>
        <w:shd w:val="clear" w:color="auto" w:fill="FFFFFF"/>
        <w:spacing w:before="0" w:beforeAutospacing="0" w:after="0" w:afterAutospacing="0"/>
        <w:ind w:left="1134" w:right="-709"/>
        <w:jc w:val="both"/>
        <w:rPr>
          <w:rStyle w:val="s1"/>
          <w:rFonts w:ascii="Century Gothic" w:hAnsi="Century Gothic"/>
          <w:sz w:val="22"/>
          <w:szCs w:val="22"/>
          <w:bdr w:val="none" w:sz="0" w:space="0" w:color="auto" w:frame="1"/>
        </w:rPr>
      </w:pPr>
      <w:r>
        <w:rPr>
          <w:rStyle w:val="s1"/>
          <w:rFonts w:ascii="Century Gothic" w:hAnsi="Century Gothic"/>
          <w:sz w:val="22"/>
          <w:szCs w:val="22"/>
          <w:bdr w:val="none" w:sz="0" w:space="0" w:color="auto" w:frame="1"/>
        </w:rPr>
        <w:lastRenderedPageBreak/>
        <w:t xml:space="preserve">En 2017, je prépare une série d’encres et gravures sur plexiglas pour une nouvelle exposition. </w:t>
      </w:r>
    </w:p>
    <w:p w14:paraId="734EB7BE" w14:textId="77777777" w:rsidR="00B108D3" w:rsidRDefault="00B108D3" w:rsidP="00822942">
      <w:pPr>
        <w:pStyle w:val="NormalWeb"/>
        <w:shd w:val="clear" w:color="auto" w:fill="FFFFFF"/>
        <w:spacing w:before="0" w:beforeAutospacing="0" w:after="0" w:afterAutospacing="0"/>
        <w:ind w:left="1134" w:right="-709"/>
        <w:jc w:val="both"/>
      </w:pPr>
      <w:r>
        <w:rPr>
          <w:rStyle w:val="s1"/>
          <w:rFonts w:ascii="Century Gothic" w:hAnsi="Century Gothic"/>
          <w:sz w:val="22"/>
          <w:szCs w:val="22"/>
          <w:bdr w:val="none" w:sz="0" w:space="0" w:color="auto" w:frame="1"/>
        </w:rPr>
        <w:t xml:space="preserve">J’aime cette </w:t>
      </w:r>
      <w:r>
        <w:rPr>
          <w:rFonts w:ascii="Century Gothic" w:hAnsi="Century Gothic"/>
          <w:sz w:val="22"/>
          <w:szCs w:val="22"/>
        </w:rPr>
        <w:t>griffe d’encre noire sur le plexiglas, associée à l’encre du pinceau, gestes de décision, de flèches lancées qui parcourent de nouvelles perceptions et libèrent de nouvelles contrées. </w:t>
      </w:r>
    </w:p>
    <w:p w14:paraId="2DEBE325" w14:textId="77777777" w:rsidR="00B108D3" w:rsidRDefault="00B108D3" w:rsidP="00822942">
      <w:pPr>
        <w:ind w:left="1134" w:right="-709"/>
        <w:rPr>
          <w:i/>
          <w:iCs w:val="0"/>
          <w:color w:val="auto"/>
          <w:szCs w:val="24"/>
        </w:rPr>
      </w:pPr>
    </w:p>
    <w:tbl>
      <w:tblPr>
        <w:tblStyle w:val="Grilledutableau"/>
        <w:tblW w:w="99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28"/>
      </w:tblGrid>
      <w:tr w:rsidR="00B108D3" w14:paraId="3D86881F" w14:textId="77777777" w:rsidTr="00822942">
        <w:tc>
          <w:tcPr>
            <w:tcW w:w="4928" w:type="dxa"/>
          </w:tcPr>
          <w:p w14:paraId="4D75C44E" w14:textId="34A4A6EF" w:rsidR="00B108D3" w:rsidRDefault="00B108D3" w:rsidP="00822942">
            <w:pPr>
              <w:ind w:left="1134" w:right="-709"/>
              <w:rPr>
                <w:i/>
                <w:iCs w:val="0"/>
                <w:color w:val="auto"/>
                <w:szCs w:val="24"/>
                <w:lang w:val="en-US"/>
              </w:rPr>
            </w:pPr>
            <w:r>
              <w:rPr>
                <w:rFonts w:cs="Helvetica"/>
                <w:noProof/>
                <w:color w:val="auto"/>
                <w:szCs w:val="24"/>
                <w:lang w:val="en-US"/>
              </w:rPr>
              <w:drawing>
                <wp:inline distT="0" distB="0" distL="0" distR="0" wp14:anchorId="327B3639" wp14:editId="76DDC392">
                  <wp:extent cx="2352675" cy="22098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5">
                            <a:extLst>
                              <a:ext uri="{28A0092B-C50C-407E-A947-70E740481C1C}">
                                <a14:useLocalDpi xmlns:a14="http://schemas.microsoft.com/office/drawing/2010/main" val="0"/>
                              </a:ext>
                            </a:extLst>
                          </a:blip>
                          <a:srcRect l="9734" t="9000" r="9341" b="16733"/>
                          <a:stretch>
                            <a:fillRect/>
                          </a:stretch>
                        </pic:blipFill>
                        <pic:spPr bwMode="auto">
                          <a:xfrm>
                            <a:off x="0" y="0"/>
                            <a:ext cx="2352675" cy="2209800"/>
                          </a:xfrm>
                          <a:prstGeom prst="rect">
                            <a:avLst/>
                          </a:prstGeom>
                          <a:noFill/>
                          <a:ln>
                            <a:noFill/>
                          </a:ln>
                        </pic:spPr>
                      </pic:pic>
                    </a:graphicData>
                  </a:graphic>
                </wp:inline>
              </w:drawing>
            </w:r>
          </w:p>
          <w:p w14:paraId="39F8B137" w14:textId="77777777" w:rsidR="00B108D3" w:rsidRDefault="00B108D3" w:rsidP="00822942">
            <w:pPr>
              <w:ind w:left="1134" w:right="-709"/>
              <w:rPr>
                <w:i/>
                <w:iCs w:val="0"/>
                <w:color w:val="auto"/>
                <w:szCs w:val="24"/>
                <w:lang w:val="en-US"/>
              </w:rPr>
            </w:pPr>
          </w:p>
        </w:tc>
        <w:tc>
          <w:tcPr>
            <w:tcW w:w="5070" w:type="dxa"/>
            <w:hideMark/>
          </w:tcPr>
          <w:p w14:paraId="14B34C65" w14:textId="4FE4D1B2" w:rsidR="00B108D3" w:rsidRDefault="00B108D3" w:rsidP="00924084">
            <w:pPr>
              <w:ind w:right="-709"/>
              <w:jc w:val="left"/>
              <w:rPr>
                <w:color w:val="auto"/>
                <w:szCs w:val="24"/>
                <w:lang w:val="en-US"/>
              </w:rPr>
            </w:pPr>
            <w:r>
              <w:rPr>
                <w:rFonts w:cs="Helvetica"/>
                <w:noProof/>
                <w:color w:val="auto"/>
                <w:szCs w:val="24"/>
                <w:lang w:val="en-US"/>
              </w:rPr>
              <w:drawing>
                <wp:inline distT="0" distB="0" distL="0" distR="0" wp14:anchorId="3BDBF150" wp14:editId="755B7001">
                  <wp:extent cx="2343150" cy="2209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6">
                            <a:extLst>
                              <a:ext uri="{28A0092B-C50C-407E-A947-70E740481C1C}">
                                <a14:useLocalDpi xmlns:a14="http://schemas.microsoft.com/office/drawing/2010/main" val="0"/>
                              </a:ext>
                            </a:extLst>
                          </a:blip>
                          <a:srcRect l="7086" t="5724" r="7439" b="6071"/>
                          <a:stretch>
                            <a:fillRect/>
                          </a:stretch>
                        </pic:blipFill>
                        <pic:spPr bwMode="auto">
                          <a:xfrm>
                            <a:off x="0" y="0"/>
                            <a:ext cx="2343150" cy="2209800"/>
                          </a:xfrm>
                          <a:prstGeom prst="rect">
                            <a:avLst/>
                          </a:prstGeom>
                          <a:noFill/>
                          <a:ln>
                            <a:noFill/>
                          </a:ln>
                        </pic:spPr>
                      </pic:pic>
                    </a:graphicData>
                  </a:graphic>
                </wp:inline>
              </w:drawing>
            </w:r>
          </w:p>
        </w:tc>
      </w:tr>
      <w:tr w:rsidR="00B108D3" w14:paraId="76C7D9FF" w14:textId="77777777" w:rsidTr="00822942">
        <w:tc>
          <w:tcPr>
            <w:tcW w:w="4928" w:type="dxa"/>
            <w:hideMark/>
          </w:tcPr>
          <w:p w14:paraId="6D20E766" w14:textId="73E73537" w:rsidR="00B108D3" w:rsidRDefault="00B108D3" w:rsidP="00822942">
            <w:pPr>
              <w:ind w:left="1134" w:right="-709"/>
              <w:rPr>
                <w:i/>
                <w:iCs w:val="0"/>
                <w:color w:val="auto"/>
                <w:szCs w:val="24"/>
                <w:lang w:val="en-US"/>
              </w:rPr>
            </w:pPr>
            <w:r>
              <w:rPr>
                <w:rFonts w:cs="Helvetica"/>
                <w:noProof/>
                <w:color w:val="auto"/>
                <w:szCs w:val="24"/>
                <w:lang w:val="en-US"/>
              </w:rPr>
              <w:drawing>
                <wp:inline distT="0" distB="0" distL="0" distR="0" wp14:anchorId="7FC56446" wp14:editId="0CAA14A8">
                  <wp:extent cx="2352675" cy="23431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7">
                            <a:extLst>
                              <a:ext uri="{28A0092B-C50C-407E-A947-70E740481C1C}">
                                <a14:useLocalDpi xmlns:a14="http://schemas.microsoft.com/office/drawing/2010/main" val="0"/>
                              </a:ext>
                            </a:extLst>
                          </a:blip>
                          <a:srcRect l="6985" t="6918" r="7031" b="7875"/>
                          <a:stretch>
                            <a:fillRect/>
                          </a:stretch>
                        </pic:blipFill>
                        <pic:spPr bwMode="auto">
                          <a:xfrm>
                            <a:off x="0" y="0"/>
                            <a:ext cx="2352675" cy="2343150"/>
                          </a:xfrm>
                          <a:prstGeom prst="rect">
                            <a:avLst/>
                          </a:prstGeom>
                          <a:noFill/>
                          <a:ln>
                            <a:noFill/>
                          </a:ln>
                        </pic:spPr>
                      </pic:pic>
                    </a:graphicData>
                  </a:graphic>
                </wp:inline>
              </w:drawing>
            </w:r>
          </w:p>
        </w:tc>
        <w:tc>
          <w:tcPr>
            <w:tcW w:w="5070" w:type="dxa"/>
            <w:hideMark/>
          </w:tcPr>
          <w:p w14:paraId="225A219A" w14:textId="6F8DCB77" w:rsidR="00B108D3" w:rsidRDefault="00B108D3" w:rsidP="00924084">
            <w:pPr>
              <w:ind w:right="-709"/>
              <w:rPr>
                <w:i/>
                <w:iCs w:val="0"/>
                <w:color w:val="auto"/>
                <w:szCs w:val="24"/>
                <w:lang w:val="en-US"/>
              </w:rPr>
            </w:pPr>
            <w:r>
              <w:rPr>
                <w:noProof/>
                <w:lang w:val="en-US"/>
              </w:rPr>
              <w:drawing>
                <wp:inline distT="0" distB="0" distL="0" distR="0" wp14:anchorId="52A4C5F1" wp14:editId="6D123BD2">
                  <wp:extent cx="2352675" cy="23526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tc>
      </w:tr>
    </w:tbl>
    <w:p w14:paraId="6C030FA8" w14:textId="77777777" w:rsidR="00B108D3" w:rsidRDefault="00B108D3" w:rsidP="00822942">
      <w:pPr>
        <w:ind w:left="1134" w:right="-709"/>
        <w:jc w:val="left"/>
        <w:rPr>
          <w:i/>
          <w:iCs w:val="0"/>
          <w:color w:val="auto"/>
          <w:szCs w:val="24"/>
        </w:rPr>
      </w:pPr>
    </w:p>
    <w:p w14:paraId="4C7CA255"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color w:val="auto"/>
          <w:sz w:val="22"/>
          <w:szCs w:val="22"/>
        </w:rPr>
      </w:pPr>
      <w:r>
        <w:rPr>
          <w:rFonts w:cs="Helvetica"/>
          <w:color w:val="auto"/>
          <w:sz w:val="22"/>
          <w:szCs w:val="22"/>
        </w:rPr>
        <w:t xml:space="preserve">D’août à décembre 2017, je suis le cours de peinture de paysage de la professeure </w:t>
      </w:r>
      <w:proofErr w:type="spellStart"/>
      <w:r>
        <w:rPr>
          <w:rFonts w:cs="Helvetica"/>
          <w:color w:val="auto"/>
          <w:sz w:val="22"/>
          <w:szCs w:val="22"/>
        </w:rPr>
        <w:t>Dai</w:t>
      </w:r>
      <w:proofErr w:type="spellEnd"/>
      <w:r>
        <w:rPr>
          <w:rFonts w:cs="Helvetica"/>
          <w:color w:val="auto"/>
          <w:sz w:val="22"/>
          <w:szCs w:val="22"/>
        </w:rPr>
        <w:t xml:space="preserve"> </w:t>
      </w:r>
      <w:proofErr w:type="spellStart"/>
      <w:r>
        <w:rPr>
          <w:rFonts w:cs="Helvetica"/>
          <w:color w:val="auto"/>
          <w:sz w:val="22"/>
          <w:szCs w:val="22"/>
        </w:rPr>
        <w:t>Guangying</w:t>
      </w:r>
      <w:proofErr w:type="spellEnd"/>
      <w:r>
        <w:rPr>
          <w:rFonts w:cs="Helvetica"/>
          <w:color w:val="auto"/>
          <w:sz w:val="22"/>
          <w:szCs w:val="22"/>
        </w:rPr>
        <w:t xml:space="preserve"> à l’Académie des Beaux-Arts de Hangzhou, en Chine. </w:t>
      </w:r>
    </w:p>
    <w:p w14:paraId="646C6BEC" w14:textId="77777777" w:rsidR="00B108D3" w:rsidRDefault="00B108D3" w:rsidP="00822942">
      <w:pPr>
        <w:spacing w:after="120"/>
        <w:ind w:left="1134" w:right="-709"/>
        <w:rPr>
          <w:rFonts w:cs="Helvetica"/>
          <w:color w:val="auto"/>
          <w:sz w:val="22"/>
          <w:szCs w:val="22"/>
        </w:rPr>
      </w:pPr>
      <w:r>
        <w:rPr>
          <w:color w:val="auto"/>
          <w:sz w:val="22"/>
          <w:szCs w:val="22"/>
        </w:rPr>
        <w:t xml:space="preserve">Ce séjour va perfectionner ma connaissance des différents outils : pinceau, encre et papier. </w:t>
      </w:r>
      <w:r>
        <w:rPr>
          <w:rFonts w:cs="Helvetica"/>
          <w:color w:val="auto"/>
          <w:sz w:val="22"/>
          <w:szCs w:val="22"/>
        </w:rPr>
        <w:t xml:space="preserve">Je choisis, dès lors, de n’utiliser plus que de l’encre noire, avec sa fluidité, sa subtilité, sa sensualité, ses grandes capacités révélatrices. </w:t>
      </w:r>
    </w:p>
    <w:p w14:paraId="2E751CCB" w14:textId="77777777" w:rsidR="00B108D3" w:rsidRDefault="00B108D3" w:rsidP="00822942">
      <w:pPr>
        <w:spacing w:after="120"/>
        <w:ind w:left="1134" w:right="-709"/>
        <w:rPr>
          <w:rFonts w:cs="Helvetica"/>
          <w:color w:val="auto"/>
          <w:sz w:val="22"/>
          <w:szCs w:val="22"/>
        </w:rPr>
      </w:pPr>
      <w:r>
        <w:rPr>
          <w:rFonts w:cs="Helvetica"/>
          <w:color w:val="auto"/>
          <w:sz w:val="22"/>
          <w:szCs w:val="22"/>
        </w:rPr>
        <w:t xml:space="preserve">Ce noir me parle inconditionnellement. C’est un noir chaud, qui produit des tonalités brunes. Un noir généreux, plein de contrastes, de potentiels chromatiques et d’expressions infinies. Il y a le noir profond, mis en évidence par la lumière qui </w:t>
      </w:r>
    </w:p>
    <w:p w14:paraId="5DDE6C57" w14:textId="77777777" w:rsidR="00B108D3" w:rsidRDefault="00B108D3" w:rsidP="00822942">
      <w:pPr>
        <w:spacing w:after="120"/>
        <w:ind w:left="1134" w:right="-709"/>
        <w:rPr>
          <w:rFonts w:cs="Helvetica"/>
          <w:color w:val="auto"/>
          <w:sz w:val="22"/>
          <w:szCs w:val="22"/>
        </w:rPr>
      </w:pPr>
    </w:p>
    <w:p w14:paraId="38EF2238" w14:textId="77777777" w:rsidR="00B108D3" w:rsidRDefault="00B108D3" w:rsidP="00822942">
      <w:pPr>
        <w:ind w:left="1134" w:right="-709"/>
        <w:rPr>
          <w:rFonts w:cs="Helvetica"/>
          <w:color w:val="auto"/>
          <w:sz w:val="22"/>
          <w:szCs w:val="22"/>
        </w:rPr>
      </w:pPr>
    </w:p>
    <w:p w14:paraId="4900854D" w14:textId="77777777" w:rsidR="00B108D3" w:rsidRDefault="00B108D3" w:rsidP="00822942">
      <w:pPr>
        <w:ind w:left="1134" w:right="-709"/>
        <w:rPr>
          <w:rFonts w:cs="Helvetica"/>
          <w:color w:val="auto"/>
          <w:sz w:val="22"/>
          <w:szCs w:val="22"/>
        </w:rPr>
      </w:pPr>
    </w:p>
    <w:p w14:paraId="3406B556" w14:textId="77777777" w:rsidR="00B108D3" w:rsidRDefault="00B108D3" w:rsidP="00822942">
      <w:pPr>
        <w:spacing w:after="120"/>
        <w:ind w:left="1134" w:right="-709"/>
        <w:rPr>
          <w:rFonts w:cs="Helvetica"/>
          <w:color w:val="auto"/>
          <w:sz w:val="22"/>
          <w:szCs w:val="22"/>
        </w:rPr>
      </w:pPr>
    </w:p>
    <w:p w14:paraId="00678055" w14:textId="77777777" w:rsidR="00B108D3" w:rsidRDefault="00B108D3" w:rsidP="00822942">
      <w:pPr>
        <w:spacing w:after="120"/>
        <w:ind w:left="1134" w:right="-709"/>
        <w:rPr>
          <w:rFonts w:cs="Helvetica"/>
          <w:color w:val="auto"/>
          <w:sz w:val="22"/>
          <w:szCs w:val="22"/>
        </w:rPr>
      </w:pPr>
    </w:p>
    <w:p w14:paraId="1DB2F96C" w14:textId="77777777" w:rsidR="00B108D3" w:rsidRDefault="00B108D3" w:rsidP="00822942">
      <w:pPr>
        <w:ind w:left="1134" w:right="-709"/>
        <w:rPr>
          <w:rFonts w:cs="Helvetica"/>
          <w:color w:val="auto"/>
          <w:sz w:val="16"/>
          <w:szCs w:val="16"/>
        </w:rPr>
      </w:pPr>
    </w:p>
    <w:p w14:paraId="76177515" w14:textId="77777777" w:rsidR="00B108D3" w:rsidRDefault="00B108D3" w:rsidP="00822942">
      <w:pPr>
        <w:ind w:left="1134" w:right="-709"/>
        <w:rPr>
          <w:rFonts w:cs="Helvetica"/>
          <w:color w:val="auto"/>
          <w:sz w:val="22"/>
          <w:szCs w:val="22"/>
        </w:rPr>
      </w:pPr>
      <w:proofErr w:type="gramStart"/>
      <w:r>
        <w:rPr>
          <w:rFonts w:cs="Helvetica"/>
          <w:color w:val="auto"/>
          <w:sz w:val="22"/>
          <w:szCs w:val="22"/>
        </w:rPr>
        <w:t>est</w:t>
      </w:r>
      <w:proofErr w:type="gramEnd"/>
      <w:r>
        <w:rPr>
          <w:rFonts w:cs="Helvetica"/>
          <w:color w:val="auto"/>
          <w:sz w:val="22"/>
          <w:szCs w:val="22"/>
        </w:rPr>
        <w:t xml:space="preserve"> l’absence de noir. Il y a aussi ses multiples nuances qui, selon sa dilution, donnent une impression tamisée de lumière, une atmosphère de pénombre chargée de mystère, d’infini.</w:t>
      </w:r>
    </w:p>
    <w:p w14:paraId="7CF38E7A" w14:textId="77777777" w:rsidR="00B108D3" w:rsidRDefault="00B108D3" w:rsidP="00822942">
      <w:pPr>
        <w:ind w:left="1134" w:right="-709"/>
        <w:rPr>
          <w:rFonts w:cs="Helvetica"/>
          <w:color w:val="auto"/>
          <w:sz w:val="22"/>
          <w:szCs w:val="22"/>
        </w:rPr>
      </w:pPr>
    </w:p>
    <w:p w14:paraId="26ADD53C"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noProof/>
          <w:sz w:val="16"/>
          <w:szCs w:val="16"/>
        </w:rPr>
      </w:pPr>
    </w:p>
    <w:p w14:paraId="75DA1C76" w14:textId="14E1C9A8"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jc w:val="left"/>
        <w:rPr>
          <w:rFonts w:cs="Helvetica"/>
          <w:color w:val="auto"/>
          <w:sz w:val="22"/>
          <w:szCs w:val="22"/>
        </w:rPr>
      </w:pPr>
      <w:r>
        <w:rPr>
          <w:noProof/>
        </w:rPr>
        <w:drawing>
          <wp:inline distT="0" distB="0" distL="0" distR="0" wp14:anchorId="164A99C7" wp14:editId="39956D44">
            <wp:extent cx="5303520" cy="3867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4298" cy="3867717"/>
                    </a:xfrm>
                    <a:prstGeom prst="rect">
                      <a:avLst/>
                    </a:prstGeom>
                    <a:noFill/>
                    <a:ln>
                      <a:noFill/>
                    </a:ln>
                  </pic:spPr>
                </pic:pic>
              </a:graphicData>
            </a:graphic>
          </wp:inline>
        </w:drawing>
      </w:r>
    </w:p>
    <w:p w14:paraId="4B82C783"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color w:val="auto"/>
          <w:sz w:val="16"/>
          <w:szCs w:val="16"/>
        </w:rPr>
      </w:pPr>
    </w:p>
    <w:p w14:paraId="732CD51D"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color w:val="auto"/>
          <w:sz w:val="22"/>
          <w:szCs w:val="22"/>
        </w:rPr>
      </w:pPr>
    </w:p>
    <w:p w14:paraId="19F8A24A"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color w:val="auto"/>
          <w:sz w:val="22"/>
          <w:szCs w:val="22"/>
        </w:rPr>
      </w:pPr>
    </w:p>
    <w:p w14:paraId="7276A1F5"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134" w:right="-709"/>
        <w:rPr>
          <w:color w:val="auto"/>
          <w:sz w:val="22"/>
          <w:szCs w:val="22"/>
        </w:rPr>
      </w:pPr>
      <w:r>
        <w:rPr>
          <w:color w:val="auto"/>
          <w:sz w:val="22"/>
          <w:szCs w:val="22"/>
        </w:rPr>
        <w:t xml:space="preserve">L’enseignement de </w:t>
      </w:r>
      <w:proofErr w:type="spellStart"/>
      <w:r>
        <w:rPr>
          <w:color w:val="auto"/>
          <w:sz w:val="22"/>
          <w:szCs w:val="22"/>
        </w:rPr>
        <w:t>Dai</w:t>
      </w:r>
      <w:proofErr w:type="spellEnd"/>
      <w:r>
        <w:rPr>
          <w:color w:val="auto"/>
          <w:sz w:val="22"/>
          <w:szCs w:val="22"/>
        </w:rPr>
        <w:t xml:space="preserve"> </w:t>
      </w:r>
      <w:proofErr w:type="spellStart"/>
      <w:r>
        <w:rPr>
          <w:color w:val="auto"/>
          <w:sz w:val="22"/>
          <w:szCs w:val="22"/>
        </w:rPr>
        <w:t>Guangying</w:t>
      </w:r>
      <w:proofErr w:type="spellEnd"/>
      <w:r>
        <w:rPr>
          <w:color w:val="auto"/>
          <w:sz w:val="22"/>
          <w:szCs w:val="22"/>
        </w:rPr>
        <w:t xml:space="preserve"> me pousse sans relâche à questionner ma démarche et ma trajectoire artistique. Ses suggestions vont pas à pas prendre toutes leurs significations: « Ne reproduis pas un paysage précis, cherche sans relâche à traduire les sentiments que t’inspire ce paysage,  tente de redonner l’esprit qui anime cette nature : les hurlements du vent, la force de la roche, le silence du marécage, le cri de l’oiseau, la paix de l’hiver sur le lac enneigé. » </w:t>
      </w:r>
    </w:p>
    <w:p w14:paraId="4C30333B" w14:textId="77777777" w:rsidR="00B108D3" w:rsidRDefault="00B108D3" w:rsidP="0082294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left="1134" w:right="-709"/>
        <w:rPr>
          <w:rFonts w:cs="Helvetica"/>
          <w:color w:val="auto"/>
          <w:sz w:val="22"/>
          <w:szCs w:val="22"/>
        </w:rPr>
      </w:pPr>
      <w:r>
        <w:rPr>
          <w:rFonts w:cs="Helvetica"/>
          <w:color w:val="auto"/>
          <w:sz w:val="22"/>
          <w:szCs w:val="22"/>
        </w:rPr>
        <w:t>Etant de culture occidentale, mes codes picturaux sont profondément différents de ceux de la peinture chinoise. Malgré cela, l’Esthétique chinoise de la pratique de la peinture qui passe par la sensation et l’intuition,  processus de création décrit par Shitao, correspond à des aspirations présentes en moi et que je tente de traduire à l’aide de mes propres signes.</w:t>
      </w:r>
    </w:p>
    <w:p w14:paraId="702A48C1" w14:textId="77777777" w:rsidR="00B108D3" w:rsidRDefault="00B108D3" w:rsidP="00822942">
      <w:pPr>
        <w:spacing w:after="120"/>
        <w:ind w:left="1134" w:right="-709"/>
        <w:rPr>
          <w:color w:val="auto"/>
        </w:rPr>
      </w:pPr>
    </w:p>
    <w:p w14:paraId="21360AA7" w14:textId="77777777" w:rsidR="00B108D3" w:rsidRDefault="00B108D3" w:rsidP="00822942">
      <w:pPr>
        <w:spacing w:after="120"/>
        <w:ind w:left="1134" w:right="-709"/>
        <w:rPr>
          <w:color w:val="auto"/>
        </w:rPr>
      </w:pPr>
    </w:p>
    <w:p w14:paraId="314369EF" w14:textId="77777777" w:rsidR="00B108D3" w:rsidRDefault="00B108D3" w:rsidP="00822942">
      <w:pPr>
        <w:spacing w:after="120"/>
        <w:ind w:left="1134" w:right="-709"/>
        <w:rPr>
          <w:color w:val="auto"/>
          <w:sz w:val="36"/>
          <w:szCs w:val="36"/>
        </w:rPr>
      </w:pPr>
    </w:p>
    <w:p w14:paraId="0243B152" w14:textId="77777777" w:rsidR="00B108D3" w:rsidRDefault="00B108D3" w:rsidP="00822942">
      <w:pPr>
        <w:spacing w:after="120"/>
        <w:ind w:left="1134" w:right="-709"/>
        <w:rPr>
          <w:color w:val="auto"/>
          <w:sz w:val="28"/>
          <w:szCs w:val="28"/>
        </w:rPr>
      </w:pPr>
    </w:p>
    <w:p w14:paraId="79F652CE" w14:textId="77777777" w:rsidR="00B108D3" w:rsidRDefault="00B108D3" w:rsidP="00822942">
      <w:pPr>
        <w:ind w:left="1134" w:right="-709"/>
        <w:rPr>
          <w:sz w:val="26"/>
          <w:szCs w:val="26"/>
        </w:rPr>
      </w:pPr>
    </w:p>
    <w:p w14:paraId="79D395A2" w14:textId="77777777" w:rsidR="00B108D3" w:rsidRDefault="00B108D3" w:rsidP="00822942">
      <w:pPr>
        <w:spacing w:after="120"/>
        <w:ind w:left="1134" w:right="-709"/>
        <w:rPr>
          <w:color w:val="auto"/>
        </w:rPr>
      </w:pPr>
      <w:r>
        <w:rPr>
          <w:color w:val="auto"/>
          <w:sz w:val="22"/>
          <w:szCs w:val="22"/>
        </w:rPr>
        <w:lastRenderedPageBreak/>
        <w:t>Dès mon retour en Suisse, en janvier 2018, je m’applique à faire le lien entre mes anciennes habitudes techniques et ce que je viens d’exercer là-bas. C’est une étape difficile à franchir. Il s’agit d’intérioriser puis de faire émerger ce que j’ai entraîné en Chine tout en gardant l’identité propre de mon travail.</w:t>
      </w:r>
    </w:p>
    <w:p w14:paraId="45204EE1" w14:textId="77777777" w:rsidR="00B108D3" w:rsidRDefault="00B108D3" w:rsidP="00822942">
      <w:pPr>
        <w:spacing w:after="120"/>
        <w:ind w:left="1134" w:right="-709"/>
        <w:rPr>
          <w:color w:val="auto"/>
          <w:sz w:val="22"/>
          <w:szCs w:val="22"/>
        </w:rPr>
      </w:pPr>
      <w:r>
        <w:rPr>
          <w:iCs w:val="0"/>
          <w:color w:val="auto"/>
          <w:sz w:val="22"/>
          <w:szCs w:val="22"/>
          <w:shd w:val="clear" w:color="auto" w:fill="FFFFFF"/>
        </w:rPr>
        <w:t xml:space="preserve">Le processus créatif est comme l'exploration des ténèbres, comme la descente dans cette caverne sombre des méandres intérieurs </w:t>
      </w:r>
      <w:r>
        <w:rPr>
          <w:rFonts w:cs="Helvetica"/>
          <w:color w:val="auto"/>
          <w:sz w:val="22"/>
          <w:szCs w:val="22"/>
        </w:rPr>
        <w:t>où chaque voyage est un départ à la géographie inconnue, pour apprivoiser l’obscurité, la traduire en mille et une nuances de lumière. </w:t>
      </w:r>
    </w:p>
    <w:p w14:paraId="037EDE4A" w14:textId="77777777" w:rsidR="00B108D3" w:rsidRDefault="00B108D3" w:rsidP="00822942">
      <w:pPr>
        <w:spacing w:after="120"/>
        <w:ind w:left="1134" w:right="-709"/>
        <w:rPr>
          <w:color w:val="auto"/>
          <w:sz w:val="22"/>
          <w:szCs w:val="22"/>
        </w:rPr>
      </w:pPr>
      <w:r>
        <w:rPr>
          <w:color w:val="auto"/>
          <w:sz w:val="22"/>
          <w:szCs w:val="22"/>
        </w:rPr>
        <w:t xml:space="preserve">Une exposition à laquelle je suis invitée au mois de juillet à Kochi, en Inde m’astreint à travailler sans relâche. L’urgence aide parfois à se dépasser plus facilement. </w:t>
      </w:r>
    </w:p>
    <w:p w14:paraId="35227A7A" w14:textId="77777777" w:rsidR="00B108D3" w:rsidRDefault="00B108D3" w:rsidP="00822942">
      <w:pPr>
        <w:spacing w:after="120"/>
        <w:ind w:left="1134" w:right="-709"/>
        <w:rPr>
          <w:color w:val="auto"/>
          <w:sz w:val="22"/>
          <w:szCs w:val="22"/>
        </w:rPr>
      </w:pPr>
      <w:r>
        <w:rPr>
          <w:color w:val="auto"/>
          <w:sz w:val="22"/>
          <w:szCs w:val="22"/>
        </w:rPr>
        <w:t xml:space="preserve">De retour du Kerala, je poursuis ma recherche tout l’automne et prépare l’exposition de Paris pour la fin de l’année 2018. Après un an et demi d’exploration commencée à Hangzhou, cette nouvelle étape me permet d’affirmer plus encore mon style. </w:t>
      </w:r>
    </w:p>
    <w:p w14:paraId="06C159A3" w14:textId="77777777" w:rsidR="00B108D3" w:rsidRDefault="00B108D3" w:rsidP="00822942">
      <w:pPr>
        <w:spacing w:after="120"/>
        <w:ind w:left="1134" w:right="-709"/>
        <w:rPr>
          <w:rFonts w:cs="Helvetica"/>
          <w:color w:val="auto"/>
          <w:sz w:val="22"/>
          <w:szCs w:val="22"/>
        </w:rPr>
      </w:pPr>
    </w:p>
    <w:p w14:paraId="42988859" w14:textId="699C6200" w:rsidR="00B108D3" w:rsidRDefault="00B108D3" w:rsidP="00822942">
      <w:pPr>
        <w:spacing w:after="120"/>
        <w:ind w:left="1134" w:right="-709"/>
        <w:rPr>
          <w:color w:val="auto"/>
          <w:sz w:val="22"/>
          <w:szCs w:val="22"/>
        </w:rPr>
      </w:pPr>
      <w:r>
        <w:rPr>
          <w:rFonts w:cs="Helvetica"/>
          <w:noProof/>
          <w:color w:val="auto"/>
          <w:sz w:val="22"/>
          <w:szCs w:val="22"/>
        </w:rPr>
        <w:drawing>
          <wp:inline distT="0" distB="0" distL="0" distR="0" wp14:anchorId="46FA17FF" wp14:editId="51EC505E">
            <wp:extent cx="5193792" cy="158115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4550" cy="1581381"/>
                    </a:xfrm>
                    <a:prstGeom prst="rect">
                      <a:avLst/>
                    </a:prstGeom>
                    <a:noFill/>
                    <a:ln>
                      <a:noFill/>
                    </a:ln>
                  </pic:spPr>
                </pic:pic>
              </a:graphicData>
            </a:graphic>
          </wp:inline>
        </w:drawing>
      </w:r>
      <w:r>
        <w:rPr>
          <w:color w:val="auto"/>
          <w:sz w:val="22"/>
          <w:szCs w:val="22"/>
        </w:rPr>
        <w:t xml:space="preserve"> </w:t>
      </w:r>
    </w:p>
    <w:p w14:paraId="70B398C5" w14:textId="77777777" w:rsidR="00B108D3" w:rsidRDefault="00B108D3" w:rsidP="00822942">
      <w:pPr>
        <w:spacing w:after="120"/>
        <w:ind w:left="1134" w:right="-709"/>
        <w:rPr>
          <w:color w:val="auto"/>
          <w:sz w:val="22"/>
          <w:szCs w:val="22"/>
        </w:rPr>
      </w:pPr>
    </w:p>
    <w:p w14:paraId="34F8A09F" w14:textId="77777777" w:rsidR="00B108D3" w:rsidRDefault="00B108D3" w:rsidP="00822942">
      <w:pPr>
        <w:spacing w:after="120"/>
        <w:ind w:left="1134" w:right="-709"/>
        <w:rPr>
          <w:color w:val="auto"/>
          <w:sz w:val="22"/>
          <w:szCs w:val="22"/>
        </w:rPr>
      </w:pPr>
      <w:r>
        <w:rPr>
          <w:color w:val="auto"/>
          <w:sz w:val="22"/>
          <w:szCs w:val="22"/>
        </w:rPr>
        <w:t>Après toutes ces années de vagabondage le long des terres, des roches, des ciels et des eaux, le rythme de ma respiration se ralentit, comme apaisé.</w:t>
      </w:r>
    </w:p>
    <w:p w14:paraId="4136D2B2" w14:textId="77777777" w:rsidR="00B108D3" w:rsidRDefault="00B108D3" w:rsidP="00822942">
      <w:pPr>
        <w:ind w:left="1134" w:right="-709"/>
        <w:rPr>
          <w:rFonts w:cs="Helvetica"/>
          <w:color w:val="auto"/>
          <w:sz w:val="22"/>
          <w:szCs w:val="22"/>
        </w:rPr>
      </w:pPr>
    </w:p>
    <w:p w14:paraId="6F3DD5D2" w14:textId="77777777" w:rsidR="00B108D3" w:rsidRDefault="00B108D3" w:rsidP="00822942">
      <w:pPr>
        <w:ind w:left="1134" w:right="-709"/>
        <w:rPr>
          <w:rFonts w:cs="Helvetica"/>
          <w:color w:val="auto"/>
          <w:szCs w:val="24"/>
        </w:rPr>
      </w:pPr>
    </w:p>
    <w:p w14:paraId="3240CD5B" w14:textId="77777777" w:rsidR="00B108D3" w:rsidRDefault="00B108D3" w:rsidP="00822942">
      <w:pPr>
        <w:ind w:left="1134" w:right="-709"/>
        <w:rPr>
          <w:rFonts w:cs="Helvetica"/>
          <w:color w:val="auto"/>
          <w:szCs w:val="24"/>
        </w:rPr>
      </w:pPr>
    </w:p>
    <w:p w14:paraId="7B12DD78" w14:textId="77777777" w:rsidR="00B108D3" w:rsidRDefault="00B108D3" w:rsidP="00822942">
      <w:pPr>
        <w:ind w:left="1134" w:right="-709"/>
        <w:rPr>
          <w:rFonts w:cs="Helvetica"/>
          <w:color w:val="auto"/>
          <w:szCs w:val="24"/>
        </w:rPr>
      </w:pPr>
    </w:p>
    <w:p w14:paraId="1DC73464" w14:textId="77777777" w:rsidR="00B108D3" w:rsidRDefault="00B108D3" w:rsidP="00822942">
      <w:pPr>
        <w:ind w:left="1134" w:right="-709"/>
        <w:rPr>
          <w:rFonts w:cs="Helvetica"/>
          <w:color w:val="auto"/>
          <w:szCs w:val="24"/>
        </w:rPr>
      </w:pPr>
    </w:p>
    <w:p w14:paraId="7E31941A" w14:textId="77777777" w:rsidR="00B108D3" w:rsidRDefault="00B108D3" w:rsidP="00822942">
      <w:pPr>
        <w:ind w:left="1134" w:right="-709"/>
        <w:rPr>
          <w:rFonts w:cs="Helvetica"/>
          <w:color w:val="auto"/>
          <w:szCs w:val="24"/>
        </w:rPr>
      </w:pPr>
    </w:p>
    <w:p w14:paraId="4F0B96FD" w14:textId="77777777" w:rsidR="00B108D3" w:rsidRDefault="00B108D3" w:rsidP="00822942">
      <w:pPr>
        <w:ind w:left="1134" w:right="-709"/>
        <w:rPr>
          <w:rFonts w:cs="Helvetica"/>
          <w:color w:val="auto"/>
          <w:szCs w:val="24"/>
        </w:rPr>
      </w:pPr>
    </w:p>
    <w:p w14:paraId="0AAC5755" w14:textId="77777777" w:rsidR="00B108D3" w:rsidRDefault="00B108D3" w:rsidP="00822942">
      <w:pPr>
        <w:ind w:left="1134" w:right="-709"/>
        <w:rPr>
          <w:rFonts w:cs="Helvetica"/>
          <w:color w:val="auto"/>
          <w:szCs w:val="24"/>
        </w:rPr>
      </w:pPr>
    </w:p>
    <w:p w14:paraId="109F0F2E" w14:textId="77777777" w:rsidR="00B108D3" w:rsidRDefault="00B108D3" w:rsidP="00822942">
      <w:pPr>
        <w:ind w:left="1134" w:right="-709"/>
        <w:rPr>
          <w:rFonts w:cs="Helvetica"/>
          <w:color w:val="auto"/>
          <w:szCs w:val="24"/>
        </w:rPr>
      </w:pPr>
    </w:p>
    <w:p w14:paraId="41160D23" w14:textId="77777777" w:rsidR="00B108D3" w:rsidRDefault="00B108D3" w:rsidP="00822942">
      <w:pPr>
        <w:ind w:left="1134" w:right="-709"/>
        <w:rPr>
          <w:rFonts w:cs="Helvetica"/>
          <w:color w:val="auto"/>
          <w:szCs w:val="24"/>
        </w:rPr>
      </w:pPr>
    </w:p>
    <w:p w14:paraId="0602BEC0" w14:textId="77777777" w:rsidR="00B108D3" w:rsidRDefault="00B108D3" w:rsidP="00822942">
      <w:pPr>
        <w:ind w:left="1134" w:right="-709"/>
        <w:rPr>
          <w:rFonts w:cs="Helvetica"/>
          <w:color w:val="auto"/>
          <w:szCs w:val="24"/>
        </w:rPr>
      </w:pPr>
    </w:p>
    <w:p w14:paraId="325C86B8" w14:textId="77777777" w:rsidR="00B108D3" w:rsidRDefault="00B108D3" w:rsidP="00822942">
      <w:pPr>
        <w:ind w:left="1134" w:right="-709"/>
        <w:rPr>
          <w:rFonts w:cs="Helvetica"/>
          <w:color w:val="auto"/>
          <w:szCs w:val="24"/>
        </w:rPr>
      </w:pPr>
    </w:p>
    <w:p w14:paraId="22A918D0" w14:textId="77777777" w:rsidR="00B108D3" w:rsidRDefault="00B108D3" w:rsidP="00822942">
      <w:pPr>
        <w:ind w:left="1134" w:right="-709"/>
        <w:rPr>
          <w:rFonts w:cs="Helvetica"/>
          <w:color w:val="auto"/>
          <w:szCs w:val="24"/>
        </w:rPr>
      </w:pPr>
    </w:p>
    <w:p w14:paraId="4C29A07B" w14:textId="77777777" w:rsidR="00B108D3" w:rsidRDefault="00B108D3" w:rsidP="00822942">
      <w:pPr>
        <w:ind w:left="1134" w:right="-709"/>
        <w:rPr>
          <w:rFonts w:cs="Helvetica"/>
          <w:color w:val="auto"/>
          <w:szCs w:val="24"/>
        </w:rPr>
      </w:pPr>
    </w:p>
    <w:p w14:paraId="73FE5C02" w14:textId="77777777" w:rsidR="00B108D3" w:rsidRDefault="00B108D3" w:rsidP="00822942">
      <w:pPr>
        <w:ind w:left="1134" w:right="-709"/>
        <w:rPr>
          <w:rFonts w:cs="Helvetica"/>
          <w:color w:val="auto"/>
          <w:szCs w:val="24"/>
        </w:rPr>
      </w:pPr>
    </w:p>
    <w:p w14:paraId="001CA3F4" w14:textId="77777777" w:rsidR="00B108D3" w:rsidRDefault="00B108D3" w:rsidP="00822942">
      <w:pPr>
        <w:ind w:left="1134" w:right="-709"/>
        <w:rPr>
          <w:rFonts w:cs="Helvetica"/>
          <w:color w:val="auto"/>
          <w:szCs w:val="24"/>
        </w:rPr>
      </w:pPr>
    </w:p>
    <w:p w14:paraId="65CA786B" w14:textId="77777777" w:rsidR="00B108D3" w:rsidRDefault="00B108D3" w:rsidP="00822942">
      <w:pPr>
        <w:ind w:left="1134" w:right="-709"/>
        <w:rPr>
          <w:rFonts w:cs="Helvetica"/>
          <w:color w:val="auto"/>
          <w:szCs w:val="24"/>
        </w:rPr>
      </w:pPr>
    </w:p>
    <w:p w14:paraId="237A843B" w14:textId="77777777" w:rsidR="00B108D3" w:rsidRDefault="00B108D3" w:rsidP="00822942">
      <w:pPr>
        <w:ind w:left="1134" w:right="-709"/>
        <w:rPr>
          <w:rFonts w:cs="Helvetica"/>
          <w:color w:val="auto"/>
          <w:szCs w:val="24"/>
        </w:rPr>
      </w:pPr>
    </w:p>
    <w:p w14:paraId="2E2F87C1" w14:textId="77777777" w:rsidR="00B108D3" w:rsidRDefault="00B108D3" w:rsidP="00822942">
      <w:pPr>
        <w:ind w:left="1134" w:right="-709"/>
        <w:rPr>
          <w:rFonts w:cs="Helvetica"/>
          <w:color w:val="auto"/>
          <w:szCs w:val="24"/>
        </w:rPr>
      </w:pPr>
    </w:p>
    <w:p w14:paraId="7077B30E" w14:textId="77777777" w:rsidR="00B108D3" w:rsidRDefault="00B108D3" w:rsidP="00822942">
      <w:pPr>
        <w:ind w:left="1134" w:right="-709"/>
        <w:rPr>
          <w:rFonts w:cs="Helvetica"/>
          <w:color w:val="auto"/>
          <w:szCs w:val="24"/>
        </w:rPr>
      </w:pPr>
    </w:p>
    <w:p w14:paraId="3B1D05EA" w14:textId="77777777" w:rsidR="00B108D3" w:rsidRDefault="00B108D3" w:rsidP="00822942">
      <w:pPr>
        <w:ind w:left="1134" w:right="-709"/>
        <w:rPr>
          <w:rFonts w:cs="Helvetica"/>
          <w:color w:val="auto"/>
          <w:szCs w:val="24"/>
        </w:rPr>
      </w:pPr>
    </w:p>
    <w:p w14:paraId="6378B627" w14:textId="77777777" w:rsidR="00B108D3" w:rsidRDefault="00B108D3" w:rsidP="00822942">
      <w:pPr>
        <w:ind w:left="1134" w:right="-709"/>
        <w:rPr>
          <w:rFonts w:cs="Helvetica"/>
          <w:color w:val="auto"/>
          <w:szCs w:val="24"/>
        </w:rPr>
      </w:pPr>
    </w:p>
    <w:p w14:paraId="28F0CF56" w14:textId="77777777" w:rsidR="00B108D3" w:rsidRDefault="00B108D3" w:rsidP="00822942">
      <w:pPr>
        <w:ind w:left="1134" w:right="-709"/>
        <w:rPr>
          <w:rFonts w:cs="Helvetica"/>
          <w:color w:val="auto"/>
          <w:szCs w:val="24"/>
        </w:rPr>
      </w:pPr>
    </w:p>
    <w:p w14:paraId="394ECF90" w14:textId="77777777" w:rsidR="00B108D3" w:rsidRDefault="00B108D3" w:rsidP="00822942">
      <w:pPr>
        <w:ind w:left="1134" w:right="-709"/>
        <w:rPr>
          <w:rFonts w:cs="Helvetica"/>
          <w:color w:val="auto"/>
          <w:szCs w:val="24"/>
        </w:rPr>
      </w:pPr>
    </w:p>
    <w:p w14:paraId="1F7D9F6E" w14:textId="77777777" w:rsidR="00B108D3" w:rsidRDefault="00B108D3" w:rsidP="00822942">
      <w:pPr>
        <w:ind w:left="1134" w:right="-709"/>
        <w:rPr>
          <w:rFonts w:cs="Helvetica"/>
          <w:color w:val="auto"/>
          <w:szCs w:val="24"/>
        </w:rPr>
      </w:pPr>
    </w:p>
    <w:p w14:paraId="315A09D1" w14:textId="77777777" w:rsidR="00B108D3" w:rsidRDefault="00B108D3" w:rsidP="00822942">
      <w:pPr>
        <w:ind w:left="1134" w:right="-709"/>
        <w:rPr>
          <w:rFonts w:cs="Helvetica"/>
          <w:color w:val="auto"/>
          <w:szCs w:val="24"/>
        </w:rPr>
      </w:pPr>
    </w:p>
    <w:p w14:paraId="66375C02" w14:textId="77777777" w:rsidR="00B108D3" w:rsidRDefault="00B108D3" w:rsidP="00822942">
      <w:pPr>
        <w:ind w:left="1134" w:right="-709"/>
        <w:rPr>
          <w:rFonts w:cs="Helvetica"/>
          <w:color w:val="auto"/>
          <w:szCs w:val="24"/>
        </w:rPr>
      </w:pPr>
    </w:p>
    <w:p w14:paraId="74D1A4B2" w14:textId="77777777" w:rsidR="00B108D3" w:rsidRDefault="00B108D3" w:rsidP="00822942">
      <w:pPr>
        <w:ind w:left="1134" w:right="-709"/>
        <w:rPr>
          <w:rFonts w:cs="Helvetica"/>
          <w:color w:val="auto"/>
          <w:szCs w:val="24"/>
        </w:rPr>
      </w:pPr>
    </w:p>
    <w:p w14:paraId="29A8370D" w14:textId="4F3007D6" w:rsidR="00B108D3" w:rsidRDefault="00B108D3" w:rsidP="00822942">
      <w:pPr>
        <w:ind w:left="1134" w:right="-709"/>
        <w:rPr>
          <w:color w:val="auto"/>
        </w:rPr>
      </w:pPr>
      <w:r>
        <w:rPr>
          <w:noProof/>
        </w:rPr>
        <w:drawing>
          <wp:inline distT="0" distB="0" distL="0" distR="0" wp14:anchorId="03776E07" wp14:editId="4A84AC58">
            <wp:extent cx="5266944" cy="33242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9521" cy="3325852"/>
                    </a:xfrm>
                    <a:prstGeom prst="rect">
                      <a:avLst/>
                    </a:prstGeom>
                    <a:noFill/>
                    <a:ln>
                      <a:noFill/>
                    </a:ln>
                  </pic:spPr>
                </pic:pic>
              </a:graphicData>
            </a:graphic>
          </wp:inline>
        </w:drawing>
      </w:r>
    </w:p>
    <w:p w14:paraId="3554C743" w14:textId="77777777" w:rsidR="00B108D3" w:rsidRDefault="00B108D3" w:rsidP="00B108D3">
      <w:pPr>
        <w:ind w:left="1134" w:right="410"/>
        <w:jc w:val="left"/>
        <w:rPr>
          <w:color w:val="auto"/>
          <w:szCs w:val="24"/>
        </w:rPr>
      </w:pPr>
    </w:p>
    <w:p w14:paraId="106D3181" w14:textId="77777777" w:rsidR="00B108D3" w:rsidRDefault="00B108D3" w:rsidP="00B108D3">
      <w:pPr>
        <w:ind w:left="1134" w:right="410"/>
        <w:jc w:val="left"/>
        <w:rPr>
          <w:color w:val="auto"/>
          <w:szCs w:val="24"/>
        </w:rPr>
      </w:pPr>
    </w:p>
    <w:p w14:paraId="4810E560" w14:textId="77777777" w:rsidR="00B108D3" w:rsidRDefault="00B108D3" w:rsidP="00B108D3">
      <w:pPr>
        <w:ind w:left="1134" w:right="410"/>
        <w:jc w:val="left"/>
        <w:rPr>
          <w:color w:val="auto"/>
          <w:szCs w:val="24"/>
        </w:rPr>
      </w:pPr>
    </w:p>
    <w:p w14:paraId="4B3C609A" w14:textId="77777777" w:rsidR="00B108D3" w:rsidRDefault="00B108D3" w:rsidP="00B108D3">
      <w:pPr>
        <w:ind w:left="1134" w:right="410"/>
        <w:jc w:val="left"/>
        <w:rPr>
          <w:color w:val="auto"/>
          <w:szCs w:val="24"/>
        </w:rPr>
      </w:pPr>
    </w:p>
    <w:p w14:paraId="6652CDC8" w14:textId="77777777" w:rsidR="00B108D3" w:rsidRDefault="00B108D3" w:rsidP="00B108D3">
      <w:pPr>
        <w:ind w:left="1134" w:right="410"/>
        <w:jc w:val="left"/>
        <w:rPr>
          <w:color w:val="auto"/>
          <w:szCs w:val="24"/>
        </w:rPr>
      </w:pPr>
    </w:p>
    <w:p w14:paraId="11AD69B2" w14:textId="77777777" w:rsidR="00B108D3" w:rsidRDefault="00B108D3" w:rsidP="00B108D3">
      <w:pPr>
        <w:ind w:left="1134" w:right="410"/>
        <w:jc w:val="left"/>
        <w:rPr>
          <w:color w:val="auto"/>
          <w:szCs w:val="24"/>
        </w:rPr>
      </w:pPr>
    </w:p>
    <w:p w14:paraId="44BC84B1" w14:textId="77777777" w:rsidR="00B108D3" w:rsidRDefault="00B108D3" w:rsidP="00B108D3">
      <w:pPr>
        <w:ind w:left="1134" w:right="410"/>
        <w:jc w:val="left"/>
        <w:rPr>
          <w:color w:val="auto"/>
          <w:sz w:val="16"/>
          <w:szCs w:val="16"/>
        </w:rPr>
      </w:pPr>
    </w:p>
    <w:p w14:paraId="0F3B4887" w14:textId="77777777" w:rsidR="00B108D3" w:rsidRDefault="00B108D3" w:rsidP="00B108D3">
      <w:pPr>
        <w:ind w:left="1134" w:right="410"/>
        <w:jc w:val="left"/>
        <w:rPr>
          <w:color w:val="auto"/>
          <w:szCs w:val="24"/>
        </w:rPr>
      </w:pPr>
    </w:p>
    <w:p w14:paraId="705A2ECB" w14:textId="77777777" w:rsidR="00B108D3" w:rsidRDefault="00B108D3" w:rsidP="00B108D3">
      <w:pPr>
        <w:ind w:left="1134" w:right="410"/>
        <w:jc w:val="left"/>
        <w:rPr>
          <w:color w:val="auto"/>
          <w:szCs w:val="24"/>
        </w:rPr>
      </w:pPr>
    </w:p>
    <w:p w14:paraId="4EC21416" w14:textId="77777777" w:rsidR="00B108D3" w:rsidRDefault="00B108D3" w:rsidP="00B108D3">
      <w:pPr>
        <w:ind w:left="1134" w:right="410"/>
        <w:jc w:val="left"/>
        <w:rPr>
          <w:color w:val="auto"/>
          <w:szCs w:val="24"/>
        </w:rPr>
      </w:pPr>
    </w:p>
    <w:p w14:paraId="06897107" w14:textId="77777777" w:rsidR="00B108D3" w:rsidRDefault="00B108D3" w:rsidP="00B108D3">
      <w:pPr>
        <w:ind w:left="1134" w:right="410"/>
        <w:jc w:val="left"/>
        <w:rPr>
          <w:color w:val="auto"/>
          <w:szCs w:val="24"/>
        </w:rPr>
      </w:pPr>
    </w:p>
    <w:p w14:paraId="61C1D5A2" w14:textId="77777777" w:rsidR="00B108D3" w:rsidRDefault="00B108D3" w:rsidP="00B108D3">
      <w:pPr>
        <w:ind w:left="1134" w:right="410"/>
        <w:jc w:val="left"/>
        <w:rPr>
          <w:color w:val="auto"/>
          <w:szCs w:val="24"/>
        </w:rPr>
      </w:pPr>
    </w:p>
    <w:p w14:paraId="642D9B9D" w14:textId="77777777" w:rsidR="00B108D3" w:rsidRDefault="00B108D3" w:rsidP="00B108D3">
      <w:pPr>
        <w:ind w:left="1134" w:right="410"/>
        <w:jc w:val="left"/>
        <w:rPr>
          <w:color w:val="auto"/>
          <w:szCs w:val="24"/>
        </w:rPr>
      </w:pPr>
      <w:r>
        <w:rPr>
          <w:color w:val="auto"/>
          <w:sz w:val="20"/>
          <w:szCs w:val="20"/>
        </w:rPr>
        <w:t>Contact</w:t>
      </w:r>
    </w:p>
    <w:p w14:paraId="44B7C83A" w14:textId="77777777" w:rsidR="00B108D3" w:rsidRDefault="00B108D3" w:rsidP="00B108D3">
      <w:pPr>
        <w:ind w:left="1134" w:right="410"/>
        <w:jc w:val="left"/>
        <w:rPr>
          <w:color w:val="auto"/>
          <w:szCs w:val="24"/>
        </w:rPr>
      </w:pPr>
      <w:hyperlink r:id="rId32" w:history="1">
        <w:r>
          <w:rPr>
            <w:rStyle w:val="Lienhypertexte"/>
            <w:rFonts w:cs="Arial"/>
            <w:sz w:val="20"/>
            <w:szCs w:val="20"/>
            <w:shd w:val="clear" w:color="auto" w:fill="FFFFFF"/>
          </w:rPr>
          <w:t>contact@clairebetti.ch</w:t>
        </w:r>
      </w:hyperlink>
    </w:p>
    <w:p w14:paraId="59892C04" w14:textId="4649C2C0" w:rsidR="00B108D3" w:rsidRDefault="00B108D3" w:rsidP="006C2D23">
      <w:pPr>
        <w:ind w:left="1134"/>
        <w:jc w:val="left"/>
        <w:rPr>
          <w:color w:val="auto"/>
          <w:szCs w:val="24"/>
        </w:rPr>
      </w:pPr>
      <w:hyperlink r:id="rId33" w:history="1">
        <w:r>
          <w:rPr>
            <w:rStyle w:val="Lienhypertexte"/>
            <w:rFonts w:cs="Arial"/>
            <w:sz w:val="20"/>
            <w:szCs w:val="20"/>
            <w:shd w:val="clear" w:color="auto" w:fill="FFFFFF"/>
          </w:rPr>
          <w:t>www.clairebetti.ch</w:t>
        </w:r>
      </w:hyperlink>
      <w:r>
        <w:rPr>
          <w:color w:val="auto"/>
          <w:sz w:val="10"/>
          <w:szCs w:val="10"/>
        </w:rPr>
        <w:t xml:space="preserve"> </w:t>
      </w:r>
      <w:r>
        <w:rPr>
          <w:color w:val="auto"/>
          <w:sz w:val="10"/>
          <w:szCs w:val="10"/>
        </w:rPr>
        <w:tab/>
      </w:r>
      <w:r>
        <w:rPr>
          <w:color w:val="auto"/>
          <w:sz w:val="10"/>
          <w:szCs w:val="10"/>
        </w:rPr>
        <w:tab/>
      </w:r>
      <w:r>
        <w:rPr>
          <w:color w:val="auto"/>
          <w:sz w:val="16"/>
          <w:szCs w:val="16"/>
        </w:rPr>
        <w:t>copyright</w:t>
      </w:r>
      <w:r>
        <w:rPr>
          <w:rFonts w:cs="Times"/>
          <w:color w:val="00000A"/>
          <w:sz w:val="16"/>
          <w:szCs w:val="16"/>
        </w:rPr>
        <w:t xml:space="preserve"> </w:t>
      </w:r>
      <w:r>
        <w:rPr>
          <w:color w:val="auto"/>
          <w:sz w:val="16"/>
          <w:szCs w:val="16"/>
        </w:rPr>
        <w:t xml:space="preserve">photos 2018 </w:t>
      </w:r>
      <w:r>
        <w:rPr>
          <w:rFonts w:cs="Arial"/>
          <w:color w:val="auto"/>
          <w:sz w:val="16"/>
          <w:szCs w:val="16"/>
          <w:shd w:val="clear" w:color="auto" w:fill="FFFFFF"/>
        </w:rPr>
        <w:t xml:space="preserve">Noa </w:t>
      </w:r>
      <w:proofErr w:type="spellStart"/>
      <w:r>
        <w:rPr>
          <w:rFonts w:cs="Arial"/>
          <w:color w:val="auto"/>
          <w:sz w:val="16"/>
          <w:szCs w:val="16"/>
          <w:shd w:val="clear" w:color="auto" w:fill="FFFFFF"/>
        </w:rPr>
        <w:t>Vuagniaux</w:t>
      </w:r>
      <w:proofErr w:type="spellEnd"/>
      <w:r>
        <w:rPr>
          <w:rFonts w:cs="Arial"/>
          <w:color w:val="auto"/>
          <w:sz w:val="16"/>
          <w:szCs w:val="16"/>
          <w:shd w:val="clear" w:color="auto" w:fill="FFFFFF"/>
        </w:rPr>
        <w:t>, photographe</w:t>
      </w:r>
    </w:p>
    <w:p w14:paraId="51116DEC" w14:textId="77777777" w:rsidR="000D1403" w:rsidRDefault="000D1403" w:rsidP="00B108D3">
      <w:pPr>
        <w:ind w:left="1134"/>
      </w:pPr>
    </w:p>
    <w:sectPr w:rsidR="000D1403" w:rsidSect="00822942">
      <w:pgSz w:w="11907" w:h="16840" w:code="9"/>
      <w:pgMar w:top="1418" w:right="2126" w:bottom="1418" w:left="1134" w:header="709" w:footer="709" w:gutter="0"/>
      <w:cols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1F83B" w14:textId="77777777" w:rsidR="00B56AC5" w:rsidRDefault="00B56AC5" w:rsidP="00B108D3">
      <w:r>
        <w:separator/>
      </w:r>
    </w:p>
  </w:endnote>
  <w:endnote w:type="continuationSeparator" w:id="0">
    <w:p w14:paraId="5D483933" w14:textId="77777777" w:rsidR="00B56AC5" w:rsidRDefault="00B56AC5" w:rsidP="00B10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086DA" w14:textId="77777777" w:rsidR="00B56AC5" w:rsidRDefault="00B56AC5" w:rsidP="00B108D3">
      <w:r>
        <w:separator/>
      </w:r>
    </w:p>
  </w:footnote>
  <w:footnote w:type="continuationSeparator" w:id="0">
    <w:p w14:paraId="5DE738AA" w14:textId="77777777" w:rsidR="00B56AC5" w:rsidRDefault="00B56AC5" w:rsidP="00B108D3">
      <w:r>
        <w:continuationSeparator/>
      </w:r>
    </w:p>
  </w:footnote>
  <w:footnote w:id="1">
    <w:p w14:paraId="7E6A7236" w14:textId="77777777" w:rsidR="00B108D3" w:rsidRDefault="00B108D3" w:rsidP="00B108D3">
      <w:pPr>
        <w:pStyle w:val="Notedebasdepage"/>
        <w:ind w:left="1134"/>
      </w:pPr>
      <w:r>
        <w:rPr>
          <w:rStyle w:val="Appelnotedebasdep"/>
        </w:rPr>
        <w:footnoteRef/>
      </w:r>
      <w:r>
        <w:t xml:space="preserve"> « De la création » Gao </w:t>
      </w:r>
      <w:proofErr w:type="spellStart"/>
      <w:r>
        <w:t>Xingjian</w:t>
      </w:r>
      <w:proofErr w:type="spellEnd"/>
      <w:r>
        <w:t>, Seuil, 2013</w:t>
      </w:r>
    </w:p>
    <w:p w14:paraId="54AC7CE0" w14:textId="77777777" w:rsidR="00B108D3" w:rsidRDefault="00B108D3" w:rsidP="00B108D3">
      <w:pPr>
        <w:pStyle w:val="Notedebasdepage"/>
      </w:pPr>
    </w:p>
  </w:footnote>
  <w:footnote w:id="2">
    <w:p w14:paraId="783F6F91" w14:textId="77777777" w:rsidR="00B108D3" w:rsidRDefault="00B108D3" w:rsidP="00B108D3">
      <w:pPr>
        <w:pStyle w:val="Notedebasdepage"/>
        <w:ind w:left="1134"/>
      </w:pPr>
      <w:r>
        <w:rPr>
          <w:rStyle w:val="Appelnotedebasdep"/>
        </w:rPr>
        <w:footnoteRef/>
      </w:r>
      <w:r>
        <w:t xml:space="preserve"> « Les propos sur la peinture du Moine Citrouille-Amère » Shitao, Traduction et commentaires de Pierre </w:t>
      </w:r>
      <w:proofErr w:type="spellStart"/>
      <w:r>
        <w:t>Ryckmans</w:t>
      </w:r>
      <w:proofErr w:type="spellEnd"/>
      <w:r>
        <w:t>, 1970</w:t>
      </w:r>
    </w:p>
  </w:footnote>
  <w:footnote w:id="3">
    <w:p w14:paraId="34A817D8" w14:textId="77777777" w:rsidR="00B108D3" w:rsidRDefault="00B108D3" w:rsidP="00B108D3">
      <w:pPr>
        <w:pStyle w:val="Titre2"/>
        <w:shd w:val="clear" w:color="auto" w:fill="FFFFFF"/>
        <w:spacing w:before="0" w:beforeAutospacing="0" w:after="0" w:afterAutospacing="0" w:line="288" w:lineRule="atLeast"/>
        <w:jc w:val="both"/>
        <w:rPr>
          <w:rFonts w:ascii="Century Gothic" w:hAnsi="Century Gothic" w:cs="Helvetica"/>
          <w:b w:val="0"/>
          <w:sz w:val="16"/>
          <w:szCs w:val="16"/>
        </w:rPr>
      </w:pPr>
      <w:r>
        <w:rPr>
          <w:rStyle w:val="Appelnotedebasdep"/>
          <w:rFonts w:ascii="Century Gothic" w:hAnsi="Century Gothic"/>
          <w:b w:val="0"/>
          <w:sz w:val="16"/>
          <w:szCs w:val="16"/>
        </w:rPr>
        <w:footnoteRef/>
      </w:r>
      <w:r>
        <w:rPr>
          <w:rFonts w:ascii="Century Gothic" w:hAnsi="Century Gothic"/>
          <w:b w:val="0"/>
          <w:sz w:val="16"/>
          <w:szCs w:val="16"/>
        </w:rPr>
        <w:t xml:space="preserve"> </w:t>
      </w:r>
      <w:r>
        <w:rPr>
          <w:rFonts w:ascii="Century Gothic" w:hAnsi="Century Gothic" w:cs="Helvetica"/>
          <w:b w:val="0"/>
          <w:sz w:val="16"/>
          <w:szCs w:val="16"/>
        </w:rPr>
        <w:t xml:space="preserve"> Préface d’Henri Michaux, « </w:t>
      </w:r>
      <w:proofErr w:type="spellStart"/>
      <w:r>
        <w:rPr>
          <w:rFonts w:ascii="Century Gothic" w:hAnsi="Century Gothic" w:cs="Helvetica"/>
          <w:b w:val="0"/>
          <w:sz w:val="16"/>
          <w:szCs w:val="16"/>
        </w:rPr>
        <w:t>Zao</w:t>
      </w:r>
      <w:proofErr w:type="spellEnd"/>
      <w:r>
        <w:rPr>
          <w:rFonts w:ascii="Century Gothic" w:hAnsi="Century Gothic" w:cs="Helvetica"/>
          <w:b w:val="0"/>
          <w:sz w:val="16"/>
          <w:szCs w:val="16"/>
        </w:rPr>
        <w:t xml:space="preserve"> Wou-Ki</w:t>
      </w:r>
      <w:r>
        <w:rPr>
          <w:rFonts w:ascii="Century Gothic" w:hAnsi="Century Gothic" w:cs="Helvetica"/>
          <w:b w:val="0"/>
          <w:i/>
          <w:sz w:val="16"/>
          <w:szCs w:val="16"/>
        </w:rPr>
        <w:t xml:space="preserve"> </w:t>
      </w:r>
      <w:r>
        <w:rPr>
          <w:rFonts w:ascii="Century Gothic" w:hAnsi="Century Gothic" w:cs="Helvetica"/>
          <w:b w:val="0"/>
          <w:sz w:val="16"/>
          <w:szCs w:val="16"/>
        </w:rPr>
        <w:t>» Claude Roy, éd J. Goldschmidt, 1970</w:t>
      </w:r>
    </w:p>
    <w:p w14:paraId="2FA79136" w14:textId="77777777" w:rsidR="00B108D3" w:rsidRDefault="00B108D3" w:rsidP="00B108D3">
      <w:pPr>
        <w:pStyle w:val="Titre2"/>
        <w:shd w:val="clear" w:color="auto" w:fill="FFFFFF"/>
        <w:spacing w:before="0" w:beforeAutospacing="0" w:after="0" w:afterAutospacing="0" w:line="288" w:lineRule="atLeast"/>
        <w:jc w:val="both"/>
        <w:rPr>
          <w:rFonts w:ascii="Century Gothic" w:hAnsi="Century Gothic"/>
          <w:b w:val="0"/>
          <w:color w:val="171717"/>
          <w:spacing w:val="15"/>
          <w:sz w:val="16"/>
          <w:szCs w:val="16"/>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8D3"/>
    <w:rsid w:val="000C5553"/>
    <w:rsid w:val="000D1403"/>
    <w:rsid w:val="00110FC9"/>
    <w:rsid w:val="00212430"/>
    <w:rsid w:val="002A1EB6"/>
    <w:rsid w:val="0038272E"/>
    <w:rsid w:val="003B6C0C"/>
    <w:rsid w:val="003D5201"/>
    <w:rsid w:val="00485E62"/>
    <w:rsid w:val="004B5213"/>
    <w:rsid w:val="005C0F25"/>
    <w:rsid w:val="0067699A"/>
    <w:rsid w:val="006C2D23"/>
    <w:rsid w:val="006F1F49"/>
    <w:rsid w:val="007A11D9"/>
    <w:rsid w:val="00822627"/>
    <w:rsid w:val="00822942"/>
    <w:rsid w:val="008254F8"/>
    <w:rsid w:val="008A4137"/>
    <w:rsid w:val="00924084"/>
    <w:rsid w:val="00A20BF6"/>
    <w:rsid w:val="00A301E5"/>
    <w:rsid w:val="00A322F7"/>
    <w:rsid w:val="00B108D3"/>
    <w:rsid w:val="00B56AC5"/>
    <w:rsid w:val="00BD2311"/>
    <w:rsid w:val="00BD3B26"/>
    <w:rsid w:val="00CE7B45"/>
    <w:rsid w:val="00CF573D"/>
    <w:rsid w:val="00D1343B"/>
    <w:rsid w:val="00E42CA2"/>
    <w:rsid w:val="00E63CE3"/>
    <w:rsid w:val="00E72E5E"/>
    <w:rsid w:val="00E92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3049A"/>
  <w15:chartTrackingRefBased/>
  <w15:docId w15:val="{FCB11914-5CB1-4A48-8B5F-3471022DA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iCs/>
        <w:color w:val="333333"/>
        <w:sz w:val="24"/>
        <w:szCs w:val="3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8D3"/>
    <w:rPr>
      <w:lang w:val="fr-CH"/>
    </w:rPr>
  </w:style>
  <w:style w:type="paragraph" w:styleId="Titre2">
    <w:name w:val="heading 2"/>
    <w:basedOn w:val="Normal"/>
    <w:link w:val="Titre2Car"/>
    <w:uiPriority w:val="9"/>
    <w:semiHidden/>
    <w:unhideWhenUsed/>
    <w:qFormat/>
    <w:rsid w:val="00B108D3"/>
    <w:pPr>
      <w:spacing w:before="100" w:beforeAutospacing="1" w:after="100" w:afterAutospacing="1"/>
      <w:jc w:val="left"/>
      <w:outlineLvl w:val="1"/>
    </w:pPr>
    <w:rPr>
      <w:rFonts w:ascii="Times New Roman" w:eastAsia="Times New Roman" w:hAnsi="Times New Roman" w:cs="Times New Roman"/>
      <w:b/>
      <w:bCs/>
      <w:iCs w:val="0"/>
      <w:color w:val="auto"/>
      <w:sz w:val="36"/>
      <w:szCs w:val="36"/>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B108D3"/>
    <w:rPr>
      <w:rFonts w:ascii="Times New Roman" w:eastAsia="Times New Roman" w:hAnsi="Times New Roman" w:cs="Times New Roman"/>
      <w:b/>
      <w:bCs/>
      <w:iCs w:val="0"/>
      <w:color w:val="auto"/>
      <w:sz w:val="36"/>
      <w:szCs w:val="36"/>
      <w:lang w:val="fr-CH" w:eastAsia="fr-CH"/>
    </w:rPr>
  </w:style>
  <w:style w:type="character" w:styleId="Lienhypertexte">
    <w:name w:val="Hyperlink"/>
    <w:basedOn w:val="Policepardfaut"/>
    <w:uiPriority w:val="99"/>
    <w:semiHidden/>
    <w:unhideWhenUsed/>
    <w:rsid w:val="00B108D3"/>
    <w:rPr>
      <w:color w:val="0000FF"/>
      <w:u w:val="single"/>
    </w:rPr>
  </w:style>
  <w:style w:type="paragraph" w:styleId="NormalWeb">
    <w:name w:val="Normal (Web)"/>
    <w:basedOn w:val="Normal"/>
    <w:uiPriority w:val="99"/>
    <w:semiHidden/>
    <w:unhideWhenUsed/>
    <w:rsid w:val="00B108D3"/>
    <w:pPr>
      <w:spacing w:before="100" w:beforeAutospacing="1" w:after="100" w:afterAutospacing="1"/>
      <w:jc w:val="left"/>
    </w:pPr>
    <w:rPr>
      <w:rFonts w:ascii="Times New Roman" w:eastAsia="Times New Roman" w:hAnsi="Times New Roman" w:cs="Times New Roman"/>
      <w:iCs w:val="0"/>
      <w:color w:val="auto"/>
      <w:szCs w:val="24"/>
      <w:lang w:eastAsia="fr-CH"/>
    </w:rPr>
  </w:style>
  <w:style w:type="paragraph" w:styleId="Notedebasdepage">
    <w:name w:val="footnote text"/>
    <w:basedOn w:val="Normal"/>
    <w:link w:val="NotedebasdepageCar"/>
    <w:uiPriority w:val="99"/>
    <w:semiHidden/>
    <w:unhideWhenUsed/>
    <w:rsid w:val="00B108D3"/>
    <w:rPr>
      <w:sz w:val="20"/>
      <w:szCs w:val="20"/>
    </w:rPr>
  </w:style>
  <w:style w:type="character" w:customStyle="1" w:styleId="NotedebasdepageCar">
    <w:name w:val="Note de bas de page Car"/>
    <w:basedOn w:val="Policepardfaut"/>
    <w:link w:val="Notedebasdepage"/>
    <w:uiPriority w:val="99"/>
    <w:semiHidden/>
    <w:rsid w:val="00B108D3"/>
    <w:rPr>
      <w:sz w:val="20"/>
      <w:szCs w:val="20"/>
      <w:lang w:val="fr-CH"/>
    </w:rPr>
  </w:style>
  <w:style w:type="paragraph" w:customStyle="1" w:styleId="p1">
    <w:name w:val="p1"/>
    <w:basedOn w:val="Normal"/>
    <w:uiPriority w:val="99"/>
    <w:rsid w:val="00B108D3"/>
    <w:pPr>
      <w:spacing w:before="100" w:beforeAutospacing="1" w:after="100" w:afterAutospacing="1"/>
      <w:jc w:val="left"/>
    </w:pPr>
    <w:rPr>
      <w:rFonts w:ascii="Times New Roman" w:eastAsia="Times New Roman" w:hAnsi="Times New Roman" w:cs="Times New Roman"/>
      <w:iCs w:val="0"/>
      <w:color w:val="auto"/>
      <w:szCs w:val="24"/>
      <w:lang w:eastAsia="fr-CH"/>
    </w:rPr>
  </w:style>
  <w:style w:type="character" w:styleId="Appelnotedebasdep">
    <w:name w:val="footnote reference"/>
    <w:basedOn w:val="Policepardfaut"/>
    <w:uiPriority w:val="99"/>
    <w:semiHidden/>
    <w:unhideWhenUsed/>
    <w:rsid w:val="00B108D3"/>
    <w:rPr>
      <w:vertAlign w:val="superscript"/>
    </w:rPr>
  </w:style>
  <w:style w:type="character" w:customStyle="1" w:styleId="s1">
    <w:name w:val="s1"/>
    <w:basedOn w:val="Policepardfaut"/>
    <w:rsid w:val="00B108D3"/>
  </w:style>
  <w:style w:type="table" w:styleId="Grilledutableau">
    <w:name w:val="Table Grid"/>
    <w:basedOn w:val="TableauNormal"/>
    <w:uiPriority w:val="39"/>
    <w:rsid w:val="00B108D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B108D3"/>
    <w:rPr>
      <w:i/>
      <w:iCs w:val="0"/>
    </w:rPr>
  </w:style>
  <w:style w:type="character" w:styleId="lev">
    <w:name w:val="Strong"/>
    <w:basedOn w:val="Policepardfaut"/>
    <w:uiPriority w:val="22"/>
    <w:qFormat/>
    <w:rsid w:val="00B10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7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clairebetti.ch"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issartspace.blogspot.ch/p/about-gallery.html" TargetMode="External"/><Relationship Id="rId24" Type="http://schemas.openxmlformats.org/officeDocument/2006/relationships/image" Target="media/image15.png"/><Relationship Id="rId32" Type="http://schemas.openxmlformats.org/officeDocument/2006/relationships/hyperlink" Target="mailto:contact@clairebetti.ch"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ccn-pommier.ch/"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hyperlink" Target="http://www.traceecart.ch/information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13</Pages>
  <Words>1743</Words>
  <Characters>9588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BETTI</dc:creator>
  <cp:keywords/>
  <dc:description/>
  <cp:lastModifiedBy>Claire BETTI</cp:lastModifiedBy>
  <cp:revision>2</cp:revision>
  <dcterms:created xsi:type="dcterms:W3CDTF">2020-06-04T13:32:00Z</dcterms:created>
  <dcterms:modified xsi:type="dcterms:W3CDTF">2020-06-04T13:56:00Z</dcterms:modified>
</cp:coreProperties>
</file>